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C8161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Postai üzleti ügyintéző</w:t>
      </w:r>
    </w:p>
    <w:p w:rsidR="00756252" w:rsidRPr="00941DD6" w:rsidRDefault="00756252" w:rsidP="00756252">
      <w:pPr>
        <w:jc w:val="center"/>
        <w:rPr>
          <w:b/>
          <w:sz w:val="40"/>
          <w:szCs w:val="40"/>
        </w:rPr>
      </w:pPr>
      <w:r w:rsidRPr="00941DD6">
        <w:rPr>
          <w:b/>
          <w:sz w:val="40"/>
          <w:szCs w:val="40"/>
        </w:rPr>
        <w:t>1</w:t>
      </w:r>
      <w:r w:rsidR="00F524AD">
        <w:rPr>
          <w:b/>
          <w:sz w:val="40"/>
          <w:szCs w:val="40"/>
        </w:rPr>
        <w:t>4</w:t>
      </w:r>
      <w:r w:rsidRPr="00941DD6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BE0D11">
        <w:rPr>
          <w:sz w:val="28"/>
          <w:szCs w:val="28"/>
        </w:rPr>
        <w:t>54</w:t>
      </w:r>
      <w:r w:rsidR="005E665D">
        <w:rPr>
          <w:sz w:val="28"/>
          <w:szCs w:val="28"/>
        </w:rPr>
        <w:t xml:space="preserve"> </w:t>
      </w:r>
      <w:r w:rsidR="00C8161C">
        <w:rPr>
          <w:sz w:val="28"/>
          <w:szCs w:val="28"/>
        </w:rPr>
        <w:t>841</w:t>
      </w:r>
      <w:r w:rsidR="006F668A" w:rsidRPr="006F668A">
        <w:rPr>
          <w:sz w:val="28"/>
          <w:szCs w:val="28"/>
        </w:rPr>
        <w:t xml:space="preserve"> 0</w:t>
      </w:r>
      <w:r w:rsidR="00C8161C">
        <w:rPr>
          <w:sz w:val="28"/>
          <w:szCs w:val="28"/>
        </w:rPr>
        <w:t>9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CD6E96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D6E96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CD6E96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D6E96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D6E9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D6E96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D6E9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D6E96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6" w:type="dxa"/>
        <w:tblLook w:val="04A0"/>
      </w:tblPr>
      <w:tblGrid>
        <w:gridCol w:w="660"/>
        <w:gridCol w:w="923"/>
        <w:gridCol w:w="697"/>
        <w:gridCol w:w="4752"/>
        <w:gridCol w:w="844"/>
        <w:gridCol w:w="13"/>
        <w:gridCol w:w="910"/>
        <w:gridCol w:w="15"/>
        <w:gridCol w:w="1362"/>
      </w:tblGrid>
      <w:tr w:rsidR="00090A1B" w:rsidTr="009B54F5">
        <w:trPr>
          <w:cantSplit/>
          <w:tblHeader/>
        </w:trPr>
        <w:tc>
          <w:tcPr>
            <w:tcW w:w="2280" w:type="dxa"/>
            <w:gridSpan w:val="3"/>
          </w:tcPr>
          <w:p w:rsidR="00090A1B" w:rsidRPr="00AC4FEA" w:rsidRDefault="00090A1B" w:rsidP="001411B8">
            <w:pPr>
              <w:jc w:val="center"/>
              <w:rPr>
                <w:b/>
              </w:rPr>
            </w:pPr>
            <w:r w:rsidRPr="00AC4FEA">
              <w:rPr>
                <w:b/>
              </w:rPr>
              <w:t>Foglalkozás</w:t>
            </w:r>
          </w:p>
        </w:tc>
        <w:tc>
          <w:tcPr>
            <w:tcW w:w="4752" w:type="dxa"/>
            <w:vMerge w:val="restart"/>
            <w:vAlign w:val="center"/>
          </w:tcPr>
          <w:p w:rsidR="00C6286A" w:rsidRPr="002C6CEC" w:rsidRDefault="00512211" w:rsidP="00FC55BC">
            <w:pPr>
              <w:jc w:val="center"/>
              <w:rPr>
                <w:b/>
              </w:rPr>
            </w:pPr>
            <w:r w:rsidRPr="002C6CEC">
              <w:rPr>
                <w:b/>
              </w:rPr>
              <w:t>Modul/</w:t>
            </w:r>
            <w:r w:rsidR="00090A1B" w:rsidRPr="002C6CEC">
              <w:rPr>
                <w:b/>
              </w:rPr>
              <w:t>Tantárgy megnevezése, tartalma</w:t>
            </w:r>
          </w:p>
        </w:tc>
        <w:tc>
          <w:tcPr>
            <w:tcW w:w="844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gridSpan w:val="2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7" w:type="dxa"/>
            <w:gridSpan w:val="2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9B54F5">
        <w:trPr>
          <w:cantSplit/>
          <w:tblHeader/>
        </w:trPr>
        <w:tc>
          <w:tcPr>
            <w:tcW w:w="660" w:type="dxa"/>
            <w:vAlign w:val="center"/>
          </w:tcPr>
          <w:p w:rsidR="00090A1B" w:rsidRPr="00AC4FEA" w:rsidRDefault="00090A1B" w:rsidP="00090A1B">
            <w:pPr>
              <w:jc w:val="center"/>
              <w:rPr>
                <w:b/>
              </w:rPr>
            </w:pPr>
            <w:r w:rsidRPr="00AC4FEA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C4FEA" w:rsidRDefault="00090A1B" w:rsidP="00090A1B">
            <w:pPr>
              <w:jc w:val="center"/>
              <w:rPr>
                <w:b/>
              </w:rPr>
            </w:pPr>
            <w:r w:rsidRPr="00AC4FEA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AC4FEA" w:rsidRDefault="00090A1B" w:rsidP="00090A1B">
            <w:pPr>
              <w:jc w:val="center"/>
              <w:rPr>
                <w:b/>
              </w:rPr>
            </w:pPr>
            <w:r w:rsidRPr="00AC4FEA">
              <w:rPr>
                <w:b/>
              </w:rPr>
              <w:t>Óra</w:t>
            </w:r>
          </w:p>
        </w:tc>
        <w:tc>
          <w:tcPr>
            <w:tcW w:w="4752" w:type="dxa"/>
            <w:vMerge/>
          </w:tcPr>
          <w:p w:rsidR="00090A1B" w:rsidRPr="002C6CEC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  <w:gridSpan w:val="2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680576" w:rsidTr="009B54F5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80576" w:rsidRPr="00AC4FEA" w:rsidRDefault="00680576" w:rsidP="0068057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80576" w:rsidRPr="00AC4FEA" w:rsidRDefault="00891974" w:rsidP="00680576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280</w:t>
            </w:r>
          </w:p>
        </w:tc>
        <w:tc>
          <w:tcPr>
            <w:tcW w:w="4752" w:type="dxa"/>
            <w:vAlign w:val="center"/>
          </w:tcPr>
          <w:p w:rsidR="00891974" w:rsidRDefault="005E665D" w:rsidP="006F668A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10845-06</w:t>
            </w:r>
          </w:p>
          <w:p w:rsidR="00680576" w:rsidRPr="002C6CEC" w:rsidRDefault="00891974" w:rsidP="006F668A">
            <w:pPr>
              <w:spacing w:line="276" w:lineRule="auto"/>
              <w:jc w:val="center"/>
              <w:rPr>
                <w:b/>
                <w:sz w:val="28"/>
              </w:rPr>
            </w:pPr>
            <w:r w:rsidRPr="00891974">
              <w:rPr>
                <w:b/>
                <w:sz w:val="28"/>
              </w:rPr>
              <w:t>Postai ügyintézés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80576" w:rsidRPr="009B6659" w:rsidRDefault="00680576" w:rsidP="00680576">
            <w:pPr>
              <w:spacing w:line="276" w:lineRule="auto"/>
              <w:jc w:val="center"/>
              <w:rPr>
                <w:b/>
              </w:rPr>
            </w:pPr>
          </w:p>
        </w:tc>
      </w:tr>
      <w:tr w:rsidR="00680576" w:rsidRPr="00C45BF8" w:rsidTr="009B54F5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80576" w:rsidRPr="00AC4FEA" w:rsidRDefault="00680576" w:rsidP="0068057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80576" w:rsidRPr="00AC4FEA" w:rsidRDefault="00891974" w:rsidP="0068057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4752" w:type="dxa"/>
            <w:vAlign w:val="center"/>
          </w:tcPr>
          <w:p w:rsidR="00680576" w:rsidRPr="002C6CEC" w:rsidRDefault="00C44884" w:rsidP="0068057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Postai-</w:t>
            </w:r>
            <w:r w:rsidR="00891974" w:rsidRPr="00891974">
              <w:rPr>
                <w:sz w:val="24"/>
                <w:szCs w:val="24"/>
              </w:rPr>
              <w:t>szolgáltatói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80576" w:rsidRPr="00C45BF8" w:rsidRDefault="00680576" w:rsidP="0068057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F668A" w:rsidRPr="00C45BF8" w:rsidTr="009B54F5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F668A" w:rsidRPr="00AC4FEA" w:rsidRDefault="006F668A" w:rsidP="006F66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F668A" w:rsidRPr="00AC4FEA" w:rsidRDefault="00891974" w:rsidP="0089197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4752" w:type="dxa"/>
            <w:vAlign w:val="center"/>
          </w:tcPr>
          <w:p w:rsidR="006F668A" w:rsidRPr="002C6CEC" w:rsidRDefault="00891974" w:rsidP="00A21835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91974">
              <w:rPr>
                <w:color w:val="000000"/>
                <w:sz w:val="20"/>
                <w:szCs w:val="20"/>
              </w:rPr>
              <w:t>Küldeményforgalmi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F668A" w:rsidRPr="00C45BF8" w:rsidRDefault="006F668A" w:rsidP="006F66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B54F5" w:rsidRPr="00C45BF8" w:rsidTr="009B54F5">
        <w:trPr>
          <w:trHeight w:val="794"/>
        </w:trPr>
        <w:tc>
          <w:tcPr>
            <w:tcW w:w="660" w:type="dxa"/>
            <w:vAlign w:val="center"/>
          </w:tcPr>
          <w:p w:rsidR="009B54F5" w:rsidRPr="00AC4FEA" w:rsidRDefault="009B54F5" w:rsidP="009B54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54F5" w:rsidRPr="00AC4FEA" w:rsidRDefault="009B54F5" w:rsidP="009B54F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B54F5" w:rsidRPr="00FE7879" w:rsidRDefault="009B54F5" w:rsidP="009B54F5">
            <w:pPr>
              <w:autoSpaceDE/>
              <w:autoSpaceDN/>
              <w:jc w:val="center"/>
              <w:rPr>
                <w:color w:val="000000"/>
                <w:sz w:val="20"/>
              </w:rPr>
            </w:pPr>
            <w:r w:rsidRPr="00FE7879">
              <w:rPr>
                <w:color w:val="000000"/>
                <w:sz w:val="20"/>
              </w:rPr>
              <w:t>8</w:t>
            </w:r>
          </w:p>
        </w:tc>
        <w:tc>
          <w:tcPr>
            <w:tcW w:w="4752" w:type="dxa"/>
          </w:tcPr>
          <w:p w:rsidR="006C7DD6" w:rsidRPr="006C7DD6" w:rsidRDefault="006C7DD6" w:rsidP="006C7DD6">
            <w:pPr>
              <w:jc w:val="both"/>
              <w:rPr>
                <w:sz w:val="20"/>
                <w:szCs w:val="20"/>
              </w:rPr>
            </w:pPr>
            <w:r w:rsidRPr="006C7DD6">
              <w:rPr>
                <w:sz w:val="20"/>
                <w:szCs w:val="20"/>
              </w:rPr>
              <w:t>Küldeményfelvétel technológiai folyamata.</w:t>
            </w:r>
          </w:p>
          <w:p w:rsidR="009B54F5" w:rsidRPr="002C6CEC" w:rsidRDefault="006C7DD6" w:rsidP="006C7DD6">
            <w:pPr>
              <w:jc w:val="both"/>
              <w:rPr>
                <w:sz w:val="20"/>
                <w:szCs w:val="20"/>
              </w:rPr>
            </w:pPr>
            <w:r w:rsidRPr="006C7DD6">
              <w:rPr>
                <w:sz w:val="20"/>
                <w:szCs w:val="20"/>
              </w:rPr>
              <w:t>Kezelési okiratok, bélyegzők használata.</w:t>
            </w:r>
          </w:p>
        </w:tc>
        <w:tc>
          <w:tcPr>
            <w:tcW w:w="857" w:type="dxa"/>
            <w:gridSpan w:val="2"/>
            <w:vAlign w:val="center"/>
          </w:tcPr>
          <w:p w:rsidR="009B54F5" w:rsidRPr="00C45BF8" w:rsidRDefault="009B54F5" w:rsidP="009B54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9B54F5" w:rsidRPr="00C45BF8" w:rsidRDefault="009B54F5" w:rsidP="009B54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9B54F5" w:rsidRPr="00C45BF8" w:rsidRDefault="009B54F5" w:rsidP="009B54F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B54F5" w:rsidRPr="00C45BF8" w:rsidTr="009B54F5">
        <w:trPr>
          <w:trHeight w:val="794"/>
        </w:trPr>
        <w:tc>
          <w:tcPr>
            <w:tcW w:w="660" w:type="dxa"/>
            <w:vAlign w:val="center"/>
          </w:tcPr>
          <w:p w:rsidR="009B54F5" w:rsidRPr="00AC4FEA" w:rsidRDefault="009B54F5" w:rsidP="009B54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54F5" w:rsidRPr="00AC4FEA" w:rsidRDefault="009B54F5" w:rsidP="009B54F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B54F5" w:rsidRPr="00FE7879" w:rsidRDefault="009B54F5" w:rsidP="009B54F5">
            <w:pPr>
              <w:jc w:val="center"/>
              <w:rPr>
                <w:color w:val="000000"/>
                <w:sz w:val="20"/>
              </w:rPr>
            </w:pPr>
            <w:r w:rsidRPr="00FE7879">
              <w:rPr>
                <w:color w:val="000000"/>
                <w:sz w:val="20"/>
              </w:rPr>
              <w:t>8</w:t>
            </w:r>
          </w:p>
        </w:tc>
        <w:tc>
          <w:tcPr>
            <w:tcW w:w="4752" w:type="dxa"/>
          </w:tcPr>
          <w:p w:rsidR="006C7DD6" w:rsidRPr="006C7DD6" w:rsidRDefault="006C7DD6" w:rsidP="006C7DD6">
            <w:pPr>
              <w:jc w:val="both"/>
              <w:rPr>
                <w:sz w:val="20"/>
                <w:szCs w:val="20"/>
              </w:rPr>
            </w:pPr>
            <w:r w:rsidRPr="006C7DD6">
              <w:rPr>
                <w:sz w:val="20"/>
                <w:szCs w:val="20"/>
              </w:rPr>
              <w:t>Díjlerovási módok – postabélyeg, nemzetközi válaszdíjszelvény.</w:t>
            </w:r>
          </w:p>
          <w:p w:rsidR="009B54F5" w:rsidRPr="002C6CEC" w:rsidRDefault="006C7DD6" w:rsidP="006C7DD6">
            <w:pPr>
              <w:jc w:val="both"/>
              <w:rPr>
                <w:sz w:val="20"/>
                <w:szCs w:val="20"/>
              </w:rPr>
            </w:pPr>
            <w:r w:rsidRPr="006C7DD6">
              <w:rPr>
                <w:sz w:val="20"/>
                <w:szCs w:val="20"/>
              </w:rPr>
              <w:t>Feladási módok – levélszekrény útján, postahelyen.</w:t>
            </w:r>
          </w:p>
        </w:tc>
        <w:tc>
          <w:tcPr>
            <w:tcW w:w="857" w:type="dxa"/>
            <w:gridSpan w:val="2"/>
            <w:vAlign w:val="center"/>
          </w:tcPr>
          <w:p w:rsidR="009B54F5" w:rsidRPr="00C45BF8" w:rsidRDefault="009B54F5" w:rsidP="009B54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9B54F5" w:rsidRPr="00C45BF8" w:rsidRDefault="009B54F5" w:rsidP="009B54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9B54F5" w:rsidRPr="00C45BF8" w:rsidRDefault="009B54F5" w:rsidP="009B54F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B54F5" w:rsidRPr="00C45BF8" w:rsidTr="009B54F5">
        <w:trPr>
          <w:trHeight w:val="794"/>
        </w:trPr>
        <w:tc>
          <w:tcPr>
            <w:tcW w:w="660" w:type="dxa"/>
            <w:vAlign w:val="center"/>
          </w:tcPr>
          <w:p w:rsidR="009B54F5" w:rsidRPr="00AC4FEA" w:rsidRDefault="009B54F5" w:rsidP="009B54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54F5" w:rsidRPr="00AC4FEA" w:rsidRDefault="009B54F5" w:rsidP="009B54F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B54F5" w:rsidRPr="00FE7879" w:rsidRDefault="009B54F5" w:rsidP="009B54F5">
            <w:pPr>
              <w:jc w:val="center"/>
              <w:rPr>
                <w:color w:val="000000"/>
                <w:sz w:val="20"/>
              </w:rPr>
            </w:pPr>
            <w:r w:rsidRPr="00FE7879">
              <w:rPr>
                <w:color w:val="000000"/>
                <w:sz w:val="20"/>
              </w:rPr>
              <w:t>8</w:t>
            </w:r>
          </w:p>
        </w:tc>
        <w:tc>
          <w:tcPr>
            <w:tcW w:w="4752" w:type="dxa"/>
          </w:tcPr>
          <w:p w:rsidR="009B54F5" w:rsidRPr="002C6CEC" w:rsidRDefault="006C7DD6" w:rsidP="006C7DD6">
            <w:pPr>
              <w:jc w:val="both"/>
              <w:rPr>
                <w:sz w:val="20"/>
                <w:szCs w:val="20"/>
              </w:rPr>
            </w:pPr>
            <w:r w:rsidRPr="006C7DD6">
              <w:rPr>
                <w:sz w:val="20"/>
                <w:szCs w:val="20"/>
              </w:rPr>
              <w:t>Tömeges felvétel folyamata.</w:t>
            </w:r>
          </w:p>
        </w:tc>
        <w:tc>
          <w:tcPr>
            <w:tcW w:w="857" w:type="dxa"/>
            <w:gridSpan w:val="2"/>
            <w:vAlign w:val="center"/>
          </w:tcPr>
          <w:p w:rsidR="009B54F5" w:rsidRPr="00C45BF8" w:rsidRDefault="009B54F5" w:rsidP="009B54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9B54F5" w:rsidRPr="00C45BF8" w:rsidRDefault="009B54F5" w:rsidP="009B54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9B54F5" w:rsidRPr="00C45BF8" w:rsidRDefault="009B54F5" w:rsidP="009B54F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B54F5" w:rsidRPr="00C45BF8" w:rsidTr="009B54F5">
        <w:trPr>
          <w:trHeight w:val="794"/>
        </w:trPr>
        <w:tc>
          <w:tcPr>
            <w:tcW w:w="660" w:type="dxa"/>
            <w:vAlign w:val="center"/>
          </w:tcPr>
          <w:p w:rsidR="009B54F5" w:rsidRPr="00AC4FEA" w:rsidRDefault="009B54F5" w:rsidP="009B54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54F5" w:rsidRPr="00AC4FEA" w:rsidRDefault="009B54F5" w:rsidP="009B54F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B54F5" w:rsidRPr="00FE7879" w:rsidRDefault="009B54F5" w:rsidP="009B54F5">
            <w:pPr>
              <w:jc w:val="center"/>
              <w:rPr>
                <w:color w:val="000000"/>
                <w:sz w:val="20"/>
              </w:rPr>
            </w:pPr>
            <w:r w:rsidRPr="00FE7879">
              <w:rPr>
                <w:color w:val="000000"/>
                <w:sz w:val="20"/>
              </w:rPr>
              <w:t>8</w:t>
            </w:r>
          </w:p>
        </w:tc>
        <w:tc>
          <w:tcPr>
            <w:tcW w:w="4752" w:type="dxa"/>
          </w:tcPr>
          <w:p w:rsidR="009B54F5" w:rsidRPr="002C6CEC" w:rsidRDefault="006C7DD6" w:rsidP="006C7DD6">
            <w:pPr>
              <w:jc w:val="both"/>
              <w:rPr>
                <w:sz w:val="20"/>
                <w:szCs w:val="20"/>
              </w:rPr>
            </w:pPr>
            <w:r w:rsidRPr="006C7DD6">
              <w:rPr>
                <w:sz w:val="20"/>
                <w:szCs w:val="20"/>
              </w:rPr>
              <w:t>Könyvelt küldemények felvétele – levélküldemények, csomagok.</w:t>
            </w:r>
          </w:p>
        </w:tc>
        <w:tc>
          <w:tcPr>
            <w:tcW w:w="857" w:type="dxa"/>
            <w:gridSpan w:val="2"/>
            <w:vAlign w:val="center"/>
          </w:tcPr>
          <w:p w:rsidR="009B54F5" w:rsidRPr="00C45BF8" w:rsidRDefault="009B54F5" w:rsidP="009B54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9B54F5" w:rsidRPr="00C45BF8" w:rsidRDefault="009B54F5" w:rsidP="009B54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9B54F5" w:rsidRPr="00C45BF8" w:rsidRDefault="009B54F5" w:rsidP="009B54F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B54F5" w:rsidRPr="00C45BF8" w:rsidTr="009B54F5">
        <w:trPr>
          <w:trHeight w:val="794"/>
        </w:trPr>
        <w:tc>
          <w:tcPr>
            <w:tcW w:w="660" w:type="dxa"/>
            <w:vAlign w:val="center"/>
          </w:tcPr>
          <w:p w:rsidR="009B54F5" w:rsidRPr="00AC4FEA" w:rsidRDefault="009B54F5" w:rsidP="009B54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B54F5" w:rsidRPr="00AC4FEA" w:rsidRDefault="009B54F5" w:rsidP="009B54F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B54F5" w:rsidRPr="00FE7879" w:rsidRDefault="009B54F5" w:rsidP="009B54F5">
            <w:pPr>
              <w:jc w:val="center"/>
              <w:rPr>
                <w:color w:val="000000"/>
                <w:sz w:val="20"/>
              </w:rPr>
            </w:pPr>
            <w:r w:rsidRPr="00FE7879">
              <w:rPr>
                <w:color w:val="000000"/>
                <w:sz w:val="20"/>
              </w:rPr>
              <w:t>8</w:t>
            </w:r>
          </w:p>
        </w:tc>
        <w:tc>
          <w:tcPr>
            <w:tcW w:w="4752" w:type="dxa"/>
          </w:tcPr>
          <w:p w:rsidR="006C7DD6" w:rsidRPr="006C7DD6" w:rsidRDefault="006C7DD6" w:rsidP="006C7DD6">
            <w:pPr>
              <w:jc w:val="both"/>
              <w:rPr>
                <w:sz w:val="20"/>
                <w:szCs w:val="20"/>
              </w:rPr>
            </w:pPr>
            <w:r w:rsidRPr="006C7DD6">
              <w:rPr>
                <w:sz w:val="20"/>
                <w:szCs w:val="20"/>
              </w:rPr>
              <w:t>Nemzetközi küldemények felvétele.</w:t>
            </w:r>
          </w:p>
          <w:p w:rsidR="009B54F5" w:rsidRPr="002C6CEC" w:rsidRDefault="006C7DD6" w:rsidP="006C7DD6">
            <w:pPr>
              <w:jc w:val="both"/>
              <w:rPr>
                <w:sz w:val="20"/>
                <w:szCs w:val="20"/>
              </w:rPr>
            </w:pPr>
            <w:r w:rsidRPr="006C7DD6">
              <w:rPr>
                <w:sz w:val="20"/>
                <w:szCs w:val="20"/>
              </w:rPr>
              <w:t>Számla- és nyugtaadása.</w:t>
            </w:r>
          </w:p>
        </w:tc>
        <w:tc>
          <w:tcPr>
            <w:tcW w:w="857" w:type="dxa"/>
            <w:gridSpan w:val="2"/>
            <w:vAlign w:val="center"/>
          </w:tcPr>
          <w:p w:rsidR="009B54F5" w:rsidRPr="00C45BF8" w:rsidRDefault="009B54F5" w:rsidP="009B54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9B54F5" w:rsidRPr="00C45BF8" w:rsidRDefault="009B54F5" w:rsidP="009B54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9B54F5" w:rsidRPr="00C45BF8" w:rsidRDefault="009B54F5" w:rsidP="009B54F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7DD6" w:rsidRPr="00C45BF8" w:rsidTr="009B54F5">
        <w:trPr>
          <w:trHeight w:val="794"/>
        </w:trPr>
        <w:tc>
          <w:tcPr>
            <w:tcW w:w="660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7DD6" w:rsidRPr="00FE7879" w:rsidRDefault="006C7DD6" w:rsidP="006C7DD6">
            <w:pPr>
              <w:jc w:val="center"/>
              <w:rPr>
                <w:color w:val="000000"/>
                <w:sz w:val="20"/>
              </w:rPr>
            </w:pPr>
            <w:r w:rsidRPr="00FE7879">
              <w:rPr>
                <w:color w:val="000000"/>
                <w:sz w:val="20"/>
              </w:rPr>
              <w:t>8</w:t>
            </w:r>
          </w:p>
        </w:tc>
        <w:tc>
          <w:tcPr>
            <w:tcW w:w="4752" w:type="dxa"/>
          </w:tcPr>
          <w:p w:rsidR="006C7DD6" w:rsidRPr="002C6CEC" w:rsidRDefault="006C7DD6" w:rsidP="006C7DD6">
            <w:pPr>
              <w:jc w:val="both"/>
              <w:rPr>
                <w:sz w:val="20"/>
                <w:szCs w:val="20"/>
              </w:rPr>
            </w:pPr>
            <w:r w:rsidRPr="006C7DD6">
              <w:rPr>
                <w:sz w:val="20"/>
                <w:szCs w:val="20"/>
              </w:rPr>
              <w:t>Küldemények átadás-átvételi folyamata.</w:t>
            </w:r>
          </w:p>
        </w:tc>
        <w:tc>
          <w:tcPr>
            <w:tcW w:w="857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7DD6" w:rsidRPr="00C45BF8" w:rsidTr="009B54F5">
        <w:trPr>
          <w:trHeight w:val="794"/>
        </w:trPr>
        <w:tc>
          <w:tcPr>
            <w:tcW w:w="660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7DD6" w:rsidRPr="00FE7879" w:rsidRDefault="006C7DD6" w:rsidP="006C7DD6">
            <w:pPr>
              <w:jc w:val="center"/>
              <w:rPr>
                <w:color w:val="000000"/>
                <w:sz w:val="20"/>
              </w:rPr>
            </w:pPr>
            <w:r w:rsidRPr="00FE7879">
              <w:rPr>
                <w:color w:val="000000"/>
                <w:sz w:val="20"/>
              </w:rPr>
              <w:t>8</w:t>
            </w:r>
          </w:p>
        </w:tc>
        <w:tc>
          <w:tcPr>
            <w:tcW w:w="4752" w:type="dxa"/>
          </w:tcPr>
          <w:p w:rsidR="006C7DD6" w:rsidRPr="002C6CEC" w:rsidRDefault="006C7DD6" w:rsidP="006C7DD6">
            <w:pPr>
              <w:jc w:val="both"/>
              <w:rPr>
                <w:sz w:val="20"/>
                <w:szCs w:val="20"/>
              </w:rPr>
            </w:pPr>
            <w:r w:rsidRPr="006C7DD6">
              <w:rPr>
                <w:sz w:val="20"/>
                <w:szCs w:val="20"/>
              </w:rPr>
              <w:t>Érkezett postai küldemények kezelése, átvétele, átadása kézbesítésre.</w:t>
            </w:r>
          </w:p>
        </w:tc>
        <w:tc>
          <w:tcPr>
            <w:tcW w:w="857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7DD6" w:rsidRPr="00C45BF8" w:rsidTr="009B54F5">
        <w:trPr>
          <w:trHeight w:val="794"/>
        </w:trPr>
        <w:tc>
          <w:tcPr>
            <w:tcW w:w="660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7DD6" w:rsidRPr="00FE7879" w:rsidRDefault="006C7DD6" w:rsidP="006C7DD6">
            <w:pPr>
              <w:jc w:val="center"/>
              <w:rPr>
                <w:color w:val="000000"/>
                <w:sz w:val="20"/>
              </w:rPr>
            </w:pPr>
            <w:r w:rsidRPr="00FE7879">
              <w:rPr>
                <w:color w:val="000000"/>
                <w:sz w:val="20"/>
              </w:rPr>
              <w:t>8</w:t>
            </w:r>
          </w:p>
        </w:tc>
        <w:tc>
          <w:tcPr>
            <w:tcW w:w="4752" w:type="dxa"/>
          </w:tcPr>
          <w:p w:rsidR="006C7DD6" w:rsidRPr="002C6CEC" w:rsidRDefault="006C7DD6" w:rsidP="006C7DD6">
            <w:pPr>
              <w:jc w:val="both"/>
              <w:rPr>
                <w:sz w:val="20"/>
                <w:szCs w:val="20"/>
              </w:rPr>
            </w:pPr>
            <w:r w:rsidRPr="006C7DD6">
              <w:rPr>
                <w:sz w:val="20"/>
                <w:szCs w:val="20"/>
              </w:rPr>
              <w:t>A küldeménykézbesítés technológiai folyamata.</w:t>
            </w:r>
          </w:p>
        </w:tc>
        <w:tc>
          <w:tcPr>
            <w:tcW w:w="857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7DD6" w:rsidRPr="00C45BF8" w:rsidTr="009B54F5">
        <w:trPr>
          <w:trHeight w:val="794"/>
        </w:trPr>
        <w:tc>
          <w:tcPr>
            <w:tcW w:w="660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7DD6" w:rsidRPr="00FE7879" w:rsidRDefault="006C7DD6" w:rsidP="006C7DD6">
            <w:pPr>
              <w:jc w:val="center"/>
              <w:rPr>
                <w:color w:val="000000"/>
                <w:sz w:val="20"/>
              </w:rPr>
            </w:pPr>
            <w:r w:rsidRPr="00FE7879">
              <w:rPr>
                <w:color w:val="000000"/>
                <w:sz w:val="20"/>
              </w:rPr>
              <w:t>8</w:t>
            </w:r>
          </w:p>
        </w:tc>
        <w:tc>
          <w:tcPr>
            <w:tcW w:w="4752" w:type="dxa"/>
          </w:tcPr>
          <w:p w:rsidR="006C7DD6" w:rsidRPr="002C6CEC" w:rsidRDefault="006C7DD6" w:rsidP="006C7DD6">
            <w:pPr>
              <w:jc w:val="both"/>
              <w:rPr>
                <w:sz w:val="20"/>
                <w:szCs w:val="20"/>
              </w:rPr>
            </w:pPr>
            <w:r w:rsidRPr="006C7DD6">
              <w:rPr>
                <w:sz w:val="20"/>
                <w:szCs w:val="20"/>
              </w:rPr>
              <w:t>Szolgáltató helyen történő kézbesítés.</w:t>
            </w:r>
          </w:p>
        </w:tc>
        <w:tc>
          <w:tcPr>
            <w:tcW w:w="857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7DD6" w:rsidRPr="00C45BF8" w:rsidTr="009B54F5">
        <w:trPr>
          <w:trHeight w:val="794"/>
        </w:trPr>
        <w:tc>
          <w:tcPr>
            <w:tcW w:w="660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7DD6" w:rsidRPr="00FE7879" w:rsidRDefault="006C7DD6" w:rsidP="006C7DD6">
            <w:pPr>
              <w:jc w:val="center"/>
              <w:rPr>
                <w:color w:val="000000"/>
                <w:sz w:val="20"/>
              </w:rPr>
            </w:pPr>
            <w:r w:rsidRPr="00FE7879">
              <w:rPr>
                <w:color w:val="000000"/>
                <w:sz w:val="20"/>
              </w:rPr>
              <w:t>8</w:t>
            </w:r>
          </w:p>
        </w:tc>
        <w:tc>
          <w:tcPr>
            <w:tcW w:w="4752" w:type="dxa"/>
          </w:tcPr>
          <w:p w:rsidR="006C7DD6" w:rsidRPr="006C7DD6" w:rsidRDefault="006C7DD6" w:rsidP="006C7DD6">
            <w:pPr>
              <w:jc w:val="both"/>
              <w:rPr>
                <w:sz w:val="20"/>
                <w:szCs w:val="20"/>
              </w:rPr>
            </w:pPr>
            <w:r w:rsidRPr="006C7DD6">
              <w:rPr>
                <w:sz w:val="20"/>
                <w:szCs w:val="20"/>
              </w:rPr>
              <w:t>Közvetett kézbesítés folyamata.</w:t>
            </w:r>
          </w:p>
          <w:p w:rsidR="006C7DD6" w:rsidRPr="002C6CEC" w:rsidRDefault="006C7DD6" w:rsidP="006C7DD6">
            <w:pPr>
              <w:jc w:val="both"/>
              <w:rPr>
                <w:sz w:val="20"/>
                <w:szCs w:val="20"/>
              </w:rPr>
            </w:pPr>
            <w:r w:rsidRPr="006C7DD6">
              <w:rPr>
                <w:sz w:val="20"/>
                <w:szCs w:val="20"/>
              </w:rPr>
              <w:t>Kézbesíthetetlen postai küldemények kezelése.</w:t>
            </w:r>
          </w:p>
        </w:tc>
        <w:tc>
          <w:tcPr>
            <w:tcW w:w="857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7DD6" w:rsidRPr="00C45BF8" w:rsidTr="009B54F5">
        <w:trPr>
          <w:trHeight w:val="794"/>
        </w:trPr>
        <w:tc>
          <w:tcPr>
            <w:tcW w:w="660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7DD6" w:rsidRPr="00FE7879" w:rsidRDefault="006C7DD6" w:rsidP="006C7DD6">
            <w:pPr>
              <w:jc w:val="center"/>
              <w:rPr>
                <w:color w:val="000000"/>
                <w:sz w:val="20"/>
              </w:rPr>
            </w:pPr>
            <w:r w:rsidRPr="00FE7879">
              <w:rPr>
                <w:color w:val="000000"/>
                <w:sz w:val="20"/>
              </w:rPr>
              <w:t>8</w:t>
            </w:r>
          </w:p>
        </w:tc>
        <w:tc>
          <w:tcPr>
            <w:tcW w:w="4752" w:type="dxa"/>
          </w:tcPr>
          <w:p w:rsidR="006C7DD6" w:rsidRPr="002C6CEC" w:rsidRDefault="006C7DD6" w:rsidP="006C7DD6">
            <w:pPr>
              <w:jc w:val="both"/>
              <w:rPr>
                <w:sz w:val="20"/>
                <w:szCs w:val="20"/>
              </w:rPr>
            </w:pPr>
            <w:r w:rsidRPr="006C7DD6">
              <w:rPr>
                <w:sz w:val="20"/>
                <w:szCs w:val="20"/>
              </w:rPr>
              <w:t>Kézbesített küldemény visszavétele, kezelése.</w:t>
            </w:r>
          </w:p>
        </w:tc>
        <w:tc>
          <w:tcPr>
            <w:tcW w:w="857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7DD6" w:rsidRPr="00C45BF8" w:rsidTr="009B54F5">
        <w:trPr>
          <w:trHeight w:val="794"/>
        </w:trPr>
        <w:tc>
          <w:tcPr>
            <w:tcW w:w="660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7DD6" w:rsidRPr="00FE7879" w:rsidRDefault="006C7DD6" w:rsidP="006C7DD6">
            <w:pPr>
              <w:jc w:val="center"/>
              <w:rPr>
                <w:color w:val="000000"/>
                <w:sz w:val="20"/>
              </w:rPr>
            </w:pPr>
            <w:r w:rsidRPr="00FE7879">
              <w:rPr>
                <w:color w:val="000000"/>
                <w:sz w:val="20"/>
              </w:rPr>
              <w:t>8</w:t>
            </w:r>
          </w:p>
        </w:tc>
        <w:tc>
          <w:tcPr>
            <w:tcW w:w="4752" w:type="dxa"/>
          </w:tcPr>
          <w:p w:rsidR="006C7DD6" w:rsidRPr="006C7DD6" w:rsidRDefault="006C7DD6" w:rsidP="006C7DD6">
            <w:pPr>
              <w:jc w:val="both"/>
              <w:rPr>
                <w:sz w:val="20"/>
                <w:szCs w:val="20"/>
              </w:rPr>
            </w:pPr>
            <w:r w:rsidRPr="006C7DD6">
              <w:rPr>
                <w:sz w:val="20"/>
                <w:szCs w:val="20"/>
              </w:rPr>
              <w:t>Árukezelés folyamata.</w:t>
            </w:r>
          </w:p>
          <w:p w:rsidR="006C7DD6" w:rsidRPr="002C6CEC" w:rsidRDefault="006C7DD6" w:rsidP="006C7DD6">
            <w:pPr>
              <w:jc w:val="both"/>
              <w:rPr>
                <w:sz w:val="20"/>
                <w:szCs w:val="20"/>
              </w:rPr>
            </w:pPr>
            <w:r w:rsidRPr="006C7DD6">
              <w:rPr>
                <w:sz w:val="20"/>
                <w:szCs w:val="20"/>
              </w:rPr>
              <w:t>Bélyeg, filatélia termékek árusítása.</w:t>
            </w:r>
          </w:p>
        </w:tc>
        <w:tc>
          <w:tcPr>
            <w:tcW w:w="857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7DD6" w:rsidRPr="00C45BF8" w:rsidTr="009B54F5">
        <w:trPr>
          <w:trHeight w:val="794"/>
        </w:trPr>
        <w:tc>
          <w:tcPr>
            <w:tcW w:w="660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7DD6" w:rsidRPr="00FE7879" w:rsidRDefault="006C7DD6" w:rsidP="006C7DD6">
            <w:pPr>
              <w:jc w:val="center"/>
              <w:rPr>
                <w:color w:val="000000"/>
                <w:sz w:val="20"/>
              </w:rPr>
            </w:pPr>
            <w:r w:rsidRPr="00FE7879">
              <w:rPr>
                <w:color w:val="000000"/>
                <w:sz w:val="20"/>
              </w:rPr>
              <w:t>8</w:t>
            </w:r>
          </w:p>
        </w:tc>
        <w:tc>
          <w:tcPr>
            <w:tcW w:w="4752" w:type="dxa"/>
          </w:tcPr>
          <w:p w:rsidR="006C7DD6" w:rsidRPr="006C7DD6" w:rsidRDefault="006C7DD6" w:rsidP="006C7DD6">
            <w:pPr>
              <w:jc w:val="both"/>
              <w:rPr>
                <w:sz w:val="20"/>
                <w:szCs w:val="20"/>
              </w:rPr>
            </w:pPr>
            <w:r w:rsidRPr="006C7DD6">
              <w:rPr>
                <w:sz w:val="20"/>
                <w:szCs w:val="20"/>
              </w:rPr>
              <w:t>Személyes bélyeg eladása.</w:t>
            </w:r>
          </w:p>
          <w:p w:rsidR="006C7DD6" w:rsidRPr="002C6CEC" w:rsidRDefault="006C7DD6" w:rsidP="006C7DD6">
            <w:pPr>
              <w:jc w:val="both"/>
              <w:rPr>
                <w:sz w:val="20"/>
                <w:szCs w:val="20"/>
              </w:rPr>
            </w:pPr>
            <w:r w:rsidRPr="006C7DD6">
              <w:rPr>
                <w:sz w:val="20"/>
                <w:szCs w:val="20"/>
              </w:rPr>
              <w:t>Sorsjegyek árusítása.</w:t>
            </w:r>
          </w:p>
        </w:tc>
        <w:tc>
          <w:tcPr>
            <w:tcW w:w="857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7DD6" w:rsidRPr="00C45BF8" w:rsidTr="009B54F5">
        <w:trPr>
          <w:trHeight w:val="794"/>
        </w:trPr>
        <w:tc>
          <w:tcPr>
            <w:tcW w:w="660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7DD6" w:rsidRPr="00FE7879" w:rsidRDefault="006C7DD6" w:rsidP="006C7DD6">
            <w:pPr>
              <w:jc w:val="center"/>
              <w:rPr>
                <w:color w:val="000000"/>
                <w:sz w:val="20"/>
                <w:szCs w:val="20"/>
              </w:rPr>
            </w:pPr>
            <w:r w:rsidRPr="00FE787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6C7DD6" w:rsidRPr="00FE7879" w:rsidRDefault="006C7DD6" w:rsidP="006C7DD6">
            <w:pPr>
              <w:jc w:val="both"/>
              <w:rPr>
                <w:sz w:val="20"/>
                <w:szCs w:val="20"/>
              </w:rPr>
            </w:pPr>
            <w:r w:rsidRPr="00FE7879">
              <w:rPr>
                <w:sz w:val="20"/>
                <w:szCs w:val="20"/>
              </w:rPr>
              <w:t>Pénzügyi értékcikk értékesítése.</w:t>
            </w:r>
          </w:p>
          <w:p w:rsidR="006C7DD6" w:rsidRPr="00FE7879" w:rsidRDefault="006C7DD6" w:rsidP="006C7DD6">
            <w:pPr>
              <w:jc w:val="both"/>
              <w:rPr>
                <w:sz w:val="20"/>
                <w:szCs w:val="20"/>
              </w:rPr>
            </w:pPr>
            <w:r w:rsidRPr="00FE7879">
              <w:rPr>
                <w:sz w:val="20"/>
                <w:szCs w:val="20"/>
              </w:rPr>
              <w:t>Távirat szolgáltatás ellátása.</w:t>
            </w:r>
          </w:p>
        </w:tc>
        <w:tc>
          <w:tcPr>
            <w:tcW w:w="857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7DD6" w:rsidRPr="00C45BF8" w:rsidTr="009B54F5">
        <w:trPr>
          <w:trHeight w:val="794"/>
        </w:trPr>
        <w:tc>
          <w:tcPr>
            <w:tcW w:w="660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7DD6" w:rsidRPr="00FE7879" w:rsidRDefault="006C7DD6" w:rsidP="006C7DD6">
            <w:pPr>
              <w:jc w:val="center"/>
              <w:rPr>
                <w:color w:val="000000"/>
                <w:sz w:val="20"/>
                <w:szCs w:val="20"/>
              </w:rPr>
            </w:pPr>
            <w:r w:rsidRPr="00FE787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6C7DD6" w:rsidRPr="00FE7879" w:rsidRDefault="006C7DD6" w:rsidP="006C7DD6">
            <w:pPr>
              <w:jc w:val="both"/>
              <w:rPr>
                <w:sz w:val="20"/>
                <w:szCs w:val="20"/>
              </w:rPr>
            </w:pPr>
            <w:r w:rsidRPr="00FE7879">
              <w:rPr>
                <w:sz w:val="20"/>
                <w:szCs w:val="20"/>
              </w:rPr>
              <w:t>Hírlapkezelés gyakorlata, hírlap előfizetés kezelése és hírlapárusítás.</w:t>
            </w:r>
          </w:p>
        </w:tc>
        <w:tc>
          <w:tcPr>
            <w:tcW w:w="857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7DD6" w:rsidRPr="00C45BF8" w:rsidTr="009B54F5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7DD6" w:rsidRPr="00AC4FEA" w:rsidRDefault="006C7DD6" w:rsidP="006C7DD6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4752" w:type="dxa"/>
            <w:vAlign w:val="center"/>
          </w:tcPr>
          <w:p w:rsidR="006C7DD6" w:rsidRPr="002C6CEC" w:rsidRDefault="006C7DD6" w:rsidP="006C7DD6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91974">
              <w:rPr>
                <w:color w:val="000000"/>
                <w:sz w:val="20"/>
                <w:szCs w:val="20"/>
              </w:rPr>
              <w:t>Pénzforgalmi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C7DD6" w:rsidRPr="00C45BF8" w:rsidTr="009B54F5">
        <w:trPr>
          <w:trHeight w:val="794"/>
        </w:trPr>
        <w:tc>
          <w:tcPr>
            <w:tcW w:w="660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7DD6" w:rsidRPr="00FE7879" w:rsidRDefault="006C7DD6" w:rsidP="006C7DD6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E787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6C7DD6" w:rsidRPr="00FE7879" w:rsidRDefault="006C7DD6" w:rsidP="00FE7879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FE7879">
              <w:rPr>
                <w:sz w:val="20"/>
                <w:szCs w:val="20"/>
              </w:rPr>
              <w:t>Belföldi postautalvány kezelési folyamata.</w:t>
            </w:r>
          </w:p>
        </w:tc>
        <w:tc>
          <w:tcPr>
            <w:tcW w:w="857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7DD6" w:rsidRPr="00C45BF8" w:rsidTr="009B54F5">
        <w:trPr>
          <w:trHeight w:val="794"/>
        </w:trPr>
        <w:tc>
          <w:tcPr>
            <w:tcW w:w="660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7DD6" w:rsidRPr="00FE7879" w:rsidRDefault="006C7DD6" w:rsidP="006C7DD6">
            <w:pPr>
              <w:jc w:val="center"/>
              <w:rPr>
                <w:color w:val="000000"/>
                <w:sz w:val="20"/>
                <w:szCs w:val="20"/>
              </w:rPr>
            </w:pPr>
            <w:r w:rsidRPr="00FE787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6C7DD6" w:rsidRPr="00FE7879" w:rsidRDefault="006C7DD6" w:rsidP="00FE7879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FE7879">
              <w:rPr>
                <w:sz w:val="20"/>
                <w:szCs w:val="20"/>
              </w:rPr>
              <w:t>Készpénzátutalási megbízás felvételi folyamata.</w:t>
            </w:r>
          </w:p>
        </w:tc>
        <w:tc>
          <w:tcPr>
            <w:tcW w:w="857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7DD6" w:rsidRPr="00C45BF8" w:rsidTr="009B54F5">
        <w:trPr>
          <w:trHeight w:val="794"/>
        </w:trPr>
        <w:tc>
          <w:tcPr>
            <w:tcW w:w="660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7DD6" w:rsidRPr="00FE7879" w:rsidRDefault="006C7DD6" w:rsidP="006C7DD6">
            <w:pPr>
              <w:jc w:val="center"/>
              <w:rPr>
                <w:color w:val="000000"/>
                <w:sz w:val="20"/>
                <w:szCs w:val="20"/>
              </w:rPr>
            </w:pPr>
            <w:r w:rsidRPr="00FE787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6C7DD6" w:rsidRPr="00FE7879" w:rsidRDefault="006C7DD6" w:rsidP="00FE7879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FE7879">
              <w:rPr>
                <w:sz w:val="20"/>
                <w:szCs w:val="20"/>
              </w:rPr>
              <w:t>Postai számlabefizetési megbízás kezelése.</w:t>
            </w:r>
          </w:p>
        </w:tc>
        <w:tc>
          <w:tcPr>
            <w:tcW w:w="857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7DD6" w:rsidRPr="00C45BF8" w:rsidTr="009B54F5">
        <w:trPr>
          <w:trHeight w:val="794"/>
        </w:trPr>
        <w:tc>
          <w:tcPr>
            <w:tcW w:w="660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7DD6" w:rsidRPr="00FE7879" w:rsidRDefault="006C7DD6" w:rsidP="006C7DD6">
            <w:pPr>
              <w:jc w:val="center"/>
              <w:rPr>
                <w:color w:val="000000"/>
                <w:sz w:val="20"/>
                <w:szCs w:val="20"/>
              </w:rPr>
            </w:pPr>
            <w:r w:rsidRPr="00FE787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6C7DD6" w:rsidRPr="00FE7879" w:rsidRDefault="006C7DD6" w:rsidP="00FE7879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FE7879">
              <w:rPr>
                <w:sz w:val="20"/>
                <w:szCs w:val="20"/>
              </w:rPr>
              <w:t>POS terminál kezelése.</w:t>
            </w:r>
          </w:p>
        </w:tc>
        <w:tc>
          <w:tcPr>
            <w:tcW w:w="857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7DD6" w:rsidRPr="00C45BF8" w:rsidTr="009B54F5">
        <w:trPr>
          <w:trHeight w:val="794"/>
        </w:trPr>
        <w:tc>
          <w:tcPr>
            <w:tcW w:w="660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7DD6" w:rsidRPr="00FE7879" w:rsidRDefault="006C7DD6" w:rsidP="006C7DD6">
            <w:pPr>
              <w:jc w:val="center"/>
              <w:rPr>
                <w:color w:val="000000"/>
                <w:sz w:val="20"/>
                <w:szCs w:val="20"/>
              </w:rPr>
            </w:pPr>
            <w:r w:rsidRPr="00FE787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6C7DD6" w:rsidRPr="00FE7879" w:rsidRDefault="006C7DD6" w:rsidP="00FE7879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FE7879">
              <w:rPr>
                <w:sz w:val="20"/>
                <w:szCs w:val="20"/>
              </w:rPr>
              <w:t>Készpénzbefizetés bankkártyával.</w:t>
            </w:r>
          </w:p>
        </w:tc>
        <w:tc>
          <w:tcPr>
            <w:tcW w:w="857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7DD6" w:rsidRPr="00C45BF8" w:rsidTr="009B54F5">
        <w:trPr>
          <w:trHeight w:val="794"/>
        </w:trPr>
        <w:tc>
          <w:tcPr>
            <w:tcW w:w="660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7DD6" w:rsidRPr="00FE7879" w:rsidRDefault="006C7DD6" w:rsidP="006C7DD6">
            <w:pPr>
              <w:jc w:val="center"/>
              <w:rPr>
                <w:color w:val="000000"/>
                <w:sz w:val="20"/>
                <w:szCs w:val="20"/>
              </w:rPr>
            </w:pPr>
            <w:r w:rsidRPr="00FE787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6C7DD6" w:rsidRPr="00FE7879" w:rsidRDefault="006C7DD6" w:rsidP="00FE7879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FE7879">
              <w:rPr>
                <w:sz w:val="20"/>
                <w:szCs w:val="20"/>
              </w:rPr>
              <w:t>Készpénzfelvétel bankkártyával.</w:t>
            </w:r>
          </w:p>
        </w:tc>
        <w:tc>
          <w:tcPr>
            <w:tcW w:w="857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7DD6" w:rsidRPr="00C45BF8" w:rsidTr="009B54F5">
        <w:trPr>
          <w:trHeight w:val="794"/>
        </w:trPr>
        <w:tc>
          <w:tcPr>
            <w:tcW w:w="660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7DD6" w:rsidRPr="00FE7879" w:rsidRDefault="006C7DD6" w:rsidP="006C7DD6">
            <w:pPr>
              <w:jc w:val="center"/>
              <w:rPr>
                <w:color w:val="000000"/>
                <w:sz w:val="20"/>
                <w:szCs w:val="20"/>
              </w:rPr>
            </w:pPr>
            <w:r w:rsidRPr="00FE787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6C7DD6" w:rsidRPr="00FE7879" w:rsidRDefault="006C7DD6" w:rsidP="00FE7879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FE7879">
              <w:rPr>
                <w:sz w:val="20"/>
                <w:szCs w:val="20"/>
              </w:rPr>
              <w:t>Kifizetési utalvány kifizetése, elszámolása.</w:t>
            </w:r>
          </w:p>
        </w:tc>
        <w:tc>
          <w:tcPr>
            <w:tcW w:w="857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7DD6" w:rsidRPr="00C45BF8" w:rsidTr="009B54F5">
        <w:trPr>
          <w:trHeight w:val="794"/>
        </w:trPr>
        <w:tc>
          <w:tcPr>
            <w:tcW w:w="660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7DD6" w:rsidRPr="00FE7879" w:rsidRDefault="006C7DD6" w:rsidP="006C7DD6">
            <w:pPr>
              <w:jc w:val="center"/>
              <w:rPr>
                <w:color w:val="000000"/>
                <w:sz w:val="20"/>
                <w:szCs w:val="20"/>
              </w:rPr>
            </w:pPr>
            <w:r w:rsidRPr="00FE787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6C7DD6" w:rsidRPr="00FE7879" w:rsidRDefault="006C7DD6" w:rsidP="00FE7879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FE7879">
              <w:rPr>
                <w:sz w:val="20"/>
                <w:szCs w:val="20"/>
              </w:rPr>
              <w:t>Lakossági és vállalkozói bankszámlák kezelése, kapcsolódó szolgáltatások igénylési folyamata.</w:t>
            </w:r>
          </w:p>
        </w:tc>
        <w:tc>
          <w:tcPr>
            <w:tcW w:w="857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7DD6" w:rsidRPr="00C45BF8" w:rsidTr="009B54F5">
        <w:trPr>
          <w:trHeight w:val="794"/>
        </w:trPr>
        <w:tc>
          <w:tcPr>
            <w:tcW w:w="660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7DD6" w:rsidRPr="00FE7879" w:rsidRDefault="006C7DD6" w:rsidP="006C7DD6">
            <w:pPr>
              <w:jc w:val="center"/>
              <w:rPr>
                <w:color w:val="000000"/>
                <w:sz w:val="20"/>
                <w:szCs w:val="20"/>
              </w:rPr>
            </w:pPr>
            <w:r w:rsidRPr="00FE787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6C7DD6" w:rsidRPr="00FE7879" w:rsidRDefault="006C7DD6" w:rsidP="00FE7879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FE7879">
              <w:rPr>
                <w:sz w:val="20"/>
                <w:szCs w:val="20"/>
              </w:rPr>
              <w:t>Betétek, értékpapírok, állampapírok, befektetési jegyek és kötvények kezelése a gyakorlatban.</w:t>
            </w:r>
          </w:p>
        </w:tc>
        <w:tc>
          <w:tcPr>
            <w:tcW w:w="857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7DD6" w:rsidRPr="00C45BF8" w:rsidTr="009B54F5">
        <w:trPr>
          <w:trHeight w:val="794"/>
        </w:trPr>
        <w:tc>
          <w:tcPr>
            <w:tcW w:w="660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7DD6" w:rsidRPr="00FE7879" w:rsidRDefault="006C7DD6" w:rsidP="006C7DD6">
            <w:pPr>
              <w:jc w:val="center"/>
              <w:rPr>
                <w:color w:val="000000"/>
                <w:sz w:val="20"/>
                <w:szCs w:val="20"/>
              </w:rPr>
            </w:pPr>
            <w:r w:rsidRPr="00FE787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6C7DD6" w:rsidRPr="00FE7879" w:rsidRDefault="006C7DD6" w:rsidP="00FE7879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FE7879">
              <w:rPr>
                <w:sz w:val="20"/>
                <w:szCs w:val="20"/>
              </w:rPr>
              <w:t>Személyi kölcsön és hitelkártya kezelés folyamata.</w:t>
            </w:r>
          </w:p>
        </w:tc>
        <w:tc>
          <w:tcPr>
            <w:tcW w:w="857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7DD6" w:rsidRPr="00C45BF8" w:rsidTr="009B54F5">
        <w:trPr>
          <w:trHeight w:val="794"/>
        </w:trPr>
        <w:tc>
          <w:tcPr>
            <w:tcW w:w="660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7DD6" w:rsidRPr="00FE7879" w:rsidRDefault="006C7DD6" w:rsidP="006C7DD6">
            <w:pPr>
              <w:jc w:val="center"/>
              <w:rPr>
                <w:color w:val="000000"/>
                <w:sz w:val="20"/>
                <w:szCs w:val="20"/>
              </w:rPr>
            </w:pPr>
            <w:r w:rsidRPr="00FE787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6C7DD6" w:rsidRPr="00FE7879" w:rsidRDefault="006C7DD6" w:rsidP="00FE7879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FE7879">
              <w:rPr>
                <w:sz w:val="20"/>
                <w:szCs w:val="20"/>
              </w:rPr>
              <w:t>Biztosítások kezelése a gyakorlatban.</w:t>
            </w:r>
          </w:p>
        </w:tc>
        <w:tc>
          <w:tcPr>
            <w:tcW w:w="857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7DD6" w:rsidRPr="00C45BF8" w:rsidTr="009B54F5">
        <w:trPr>
          <w:trHeight w:val="794"/>
        </w:trPr>
        <w:tc>
          <w:tcPr>
            <w:tcW w:w="660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7DD6" w:rsidRPr="00FE7879" w:rsidRDefault="006C7DD6" w:rsidP="006C7DD6">
            <w:pPr>
              <w:jc w:val="center"/>
              <w:rPr>
                <w:color w:val="000000"/>
                <w:sz w:val="20"/>
                <w:szCs w:val="20"/>
              </w:rPr>
            </w:pPr>
            <w:r w:rsidRPr="00FE787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6C7DD6" w:rsidRPr="00FE7879" w:rsidRDefault="006C7DD6" w:rsidP="00FE7879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FE7879">
              <w:rPr>
                <w:sz w:val="20"/>
                <w:szCs w:val="20"/>
              </w:rPr>
              <w:t>Lakás-előtakarékossági számla értékesítése.</w:t>
            </w:r>
          </w:p>
        </w:tc>
        <w:tc>
          <w:tcPr>
            <w:tcW w:w="857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7DD6" w:rsidRPr="00C45BF8" w:rsidTr="009B54F5">
        <w:trPr>
          <w:trHeight w:val="794"/>
        </w:trPr>
        <w:tc>
          <w:tcPr>
            <w:tcW w:w="660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7DD6" w:rsidRPr="00FE7879" w:rsidRDefault="006C7DD6" w:rsidP="006C7DD6">
            <w:pPr>
              <w:jc w:val="center"/>
              <w:rPr>
                <w:color w:val="000000"/>
                <w:sz w:val="20"/>
                <w:szCs w:val="20"/>
              </w:rPr>
            </w:pPr>
            <w:r w:rsidRPr="00FE787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6C7DD6" w:rsidRPr="00FE7879" w:rsidRDefault="006C7DD6" w:rsidP="00FE7879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FE7879">
              <w:rPr>
                <w:sz w:val="20"/>
                <w:szCs w:val="20"/>
              </w:rPr>
              <w:t>Lakás-előtakarékossági számla értékesítése.</w:t>
            </w:r>
          </w:p>
        </w:tc>
        <w:tc>
          <w:tcPr>
            <w:tcW w:w="857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7DD6" w:rsidRPr="00C45BF8" w:rsidTr="009B54F5">
        <w:trPr>
          <w:trHeight w:val="794"/>
        </w:trPr>
        <w:tc>
          <w:tcPr>
            <w:tcW w:w="660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7DD6" w:rsidRPr="00FE7879" w:rsidRDefault="006C7DD6" w:rsidP="006C7DD6">
            <w:pPr>
              <w:jc w:val="center"/>
              <w:rPr>
                <w:color w:val="000000"/>
                <w:sz w:val="20"/>
                <w:szCs w:val="20"/>
              </w:rPr>
            </w:pPr>
            <w:r w:rsidRPr="00FE787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6C7DD6" w:rsidRPr="00FE7879" w:rsidRDefault="006C7DD6" w:rsidP="00FE7879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FE7879">
              <w:rPr>
                <w:sz w:val="20"/>
                <w:szCs w:val="20"/>
              </w:rPr>
              <w:t>Nemzetközi postautalvány felvételi és kifizetési folyamata.</w:t>
            </w:r>
          </w:p>
        </w:tc>
        <w:tc>
          <w:tcPr>
            <w:tcW w:w="857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7DD6" w:rsidRPr="00C45BF8" w:rsidTr="009B54F5">
        <w:trPr>
          <w:trHeight w:val="794"/>
        </w:trPr>
        <w:tc>
          <w:tcPr>
            <w:tcW w:w="660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7DD6" w:rsidRPr="00FE7879" w:rsidRDefault="006C7DD6" w:rsidP="006C7DD6">
            <w:pPr>
              <w:jc w:val="center"/>
              <w:rPr>
                <w:color w:val="000000"/>
                <w:sz w:val="20"/>
                <w:szCs w:val="20"/>
              </w:rPr>
            </w:pPr>
            <w:r w:rsidRPr="00FE787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6C7DD6" w:rsidRPr="00FE7879" w:rsidRDefault="006C7DD6" w:rsidP="00FE7879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FE7879">
              <w:rPr>
                <w:sz w:val="20"/>
                <w:szCs w:val="20"/>
              </w:rPr>
              <w:t>Western Union szolgáltatás és Nemzetközi gyorsutalvány kezelése a gyakorlatban.</w:t>
            </w:r>
          </w:p>
        </w:tc>
        <w:tc>
          <w:tcPr>
            <w:tcW w:w="857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7DD6" w:rsidRPr="00C45BF8" w:rsidTr="009B54F5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7DD6" w:rsidRPr="00FE7879" w:rsidRDefault="006C7DD6" w:rsidP="006C7DD6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E7879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752" w:type="dxa"/>
            <w:vAlign w:val="center"/>
          </w:tcPr>
          <w:p w:rsidR="006C7DD6" w:rsidRPr="00FE7879" w:rsidRDefault="006C7DD6" w:rsidP="006C7DD6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E7879">
              <w:rPr>
                <w:color w:val="000000"/>
                <w:sz w:val="20"/>
                <w:szCs w:val="20"/>
              </w:rPr>
              <w:t>Elszámolási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C7DD6" w:rsidRPr="00C45BF8" w:rsidTr="009B54F5">
        <w:trPr>
          <w:trHeight w:val="794"/>
        </w:trPr>
        <w:tc>
          <w:tcPr>
            <w:tcW w:w="660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7DD6" w:rsidRPr="00FE7879" w:rsidRDefault="006C7DD6" w:rsidP="006C7DD6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E787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6C7DD6" w:rsidRPr="00FE7879" w:rsidRDefault="006C7DD6" w:rsidP="006C7DD6">
            <w:pPr>
              <w:jc w:val="both"/>
              <w:rPr>
                <w:sz w:val="20"/>
                <w:szCs w:val="20"/>
              </w:rPr>
            </w:pPr>
            <w:r w:rsidRPr="00FE7879">
              <w:rPr>
                <w:sz w:val="20"/>
                <w:szCs w:val="20"/>
              </w:rPr>
              <w:t>Leszámoláshoz kapcsolódó okiratok használata.</w:t>
            </w:r>
          </w:p>
          <w:p w:rsidR="006C7DD6" w:rsidRPr="00FE7879" w:rsidRDefault="006C7DD6" w:rsidP="006C7DD6">
            <w:pPr>
              <w:jc w:val="both"/>
              <w:rPr>
                <w:sz w:val="20"/>
                <w:szCs w:val="20"/>
              </w:rPr>
            </w:pPr>
            <w:r w:rsidRPr="00FE7879">
              <w:rPr>
                <w:sz w:val="20"/>
                <w:szCs w:val="20"/>
              </w:rPr>
              <w:t>Leszámolások összesítése.</w:t>
            </w:r>
          </w:p>
          <w:p w:rsidR="006C7DD6" w:rsidRPr="00FE7879" w:rsidRDefault="006C7DD6" w:rsidP="006C7DD6">
            <w:pPr>
              <w:jc w:val="both"/>
              <w:rPr>
                <w:sz w:val="20"/>
                <w:szCs w:val="20"/>
              </w:rPr>
            </w:pPr>
            <w:r w:rsidRPr="00FE7879">
              <w:rPr>
                <w:sz w:val="20"/>
                <w:szCs w:val="20"/>
              </w:rPr>
              <w:t>Az eltérések kezelése (hiány/többlet).</w:t>
            </w:r>
          </w:p>
        </w:tc>
        <w:tc>
          <w:tcPr>
            <w:tcW w:w="857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7DD6" w:rsidRPr="00C45BF8" w:rsidTr="009B54F5">
        <w:trPr>
          <w:trHeight w:val="794"/>
        </w:trPr>
        <w:tc>
          <w:tcPr>
            <w:tcW w:w="660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7DD6" w:rsidRPr="00FE7879" w:rsidRDefault="006C7DD6" w:rsidP="006C7DD6">
            <w:pPr>
              <w:jc w:val="center"/>
              <w:rPr>
                <w:color w:val="000000"/>
                <w:sz w:val="20"/>
                <w:szCs w:val="20"/>
              </w:rPr>
            </w:pPr>
            <w:r w:rsidRPr="00FE787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6C7DD6" w:rsidRPr="00FE7879" w:rsidRDefault="006C7DD6" w:rsidP="006C7DD6">
            <w:pPr>
              <w:jc w:val="both"/>
              <w:rPr>
                <w:sz w:val="20"/>
                <w:szCs w:val="20"/>
              </w:rPr>
            </w:pPr>
            <w:r w:rsidRPr="00FE7879">
              <w:rPr>
                <w:sz w:val="20"/>
                <w:szCs w:val="20"/>
              </w:rPr>
              <w:t>Felvételi tevékenységgel összefüggő el/leszámolási feladatok.</w:t>
            </w:r>
            <w:bookmarkStart w:id="0" w:name="_GoBack"/>
            <w:bookmarkEnd w:id="0"/>
          </w:p>
          <w:p w:rsidR="006C7DD6" w:rsidRPr="00FE7879" w:rsidRDefault="006C7DD6" w:rsidP="006C7DD6">
            <w:pPr>
              <w:jc w:val="both"/>
              <w:rPr>
                <w:sz w:val="20"/>
                <w:szCs w:val="20"/>
              </w:rPr>
            </w:pPr>
            <w:r w:rsidRPr="00FE7879">
              <w:rPr>
                <w:sz w:val="20"/>
                <w:szCs w:val="20"/>
              </w:rPr>
              <w:t>Leszámolás a felvett küldeményekről, beszedett bérmentesítési díjakról.</w:t>
            </w:r>
          </w:p>
          <w:p w:rsidR="006C7DD6" w:rsidRPr="00FE7879" w:rsidRDefault="006C7DD6" w:rsidP="006C7DD6">
            <w:pPr>
              <w:jc w:val="both"/>
              <w:rPr>
                <w:sz w:val="20"/>
                <w:szCs w:val="20"/>
              </w:rPr>
            </w:pPr>
            <w:r w:rsidRPr="00FE7879">
              <w:rPr>
                <w:sz w:val="20"/>
                <w:szCs w:val="20"/>
              </w:rPr>
              <w:t>Leszámolás a felvett pénzforgalmi bizonylatokról, kezelt pénzről.</w:t>
            </w:r>
          </w:p>
        </w:tc>
        <w:tc>
          <w:tcPr>
            <w:tcW w:w="857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7DD6" w:rsidRPr="00C45BF8" w:rsidTr="009B54F5">
        <w:trPr>
          <w:trHeight w:val="794"/>
        </w:trPr>
        <w:tc>
          <w:tcPr>
            <w:tcW w:w="660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7DD6" w:rsidRPr="00FE7879" w:rsidRDefault="006C7DD6" w:rsidP="006C7DD6">
            <w:pPr>
              <w:jc w:val="center"/>
              <w:rPr>
                <w:color w:val="000000"/>
                <w:sz w:val="20"/>
                <w:szCs w:val="20"/>
              </w:rPr>
            </w:pPr>
            <w:r w:rsidRPr="00FE787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6C7DD6" w:rsidRPr="00FE7879" w:rsidRDefault="006C7DD6" w:rsidP="006C7DD6">
            <w:pPr>
              <w:jc w:val="both"/>
              <w:rPr>
                <w:sz w:val="20"/>
                <w:szCs w:val="20"/>
              </w:rPr>
            </w:pPr>
            <w:r w:rsidRPr="00FE7879">
              <w:rPr>
                <w:sz w:val="20"/>
                <w:szCs w:val="20"/>
              </w:rPr>
              <w:t>Kézbesítési tevékenységgel összefüggő el/leszámolási feladatok.</w:t>
            </w:r>
          </w:p>
          <w:p w:rsidR="006C7DD6" w:rsidRPr="00FE7879" w:rsidRDefault="006C7DD6" w:rsidP="006C7DD6">
            <w:pPr>
              <w:jc w:val="both"/>
              <w:rPr>
                <w:sz w:val="20"/>
                <w:szCs w:val="20"/>
              </w:rPr>
            </w:pPr>
            <w:r w:rsidRPr="00FE7879">
              <w:rPr>
                <w:sz w:val="20"/>
                <w:szCs w:val="20"/>
              </w:rPr>
              <w:t>Leszámolás a kézbesített küldeményekről.</w:t>
            </w:r>
          </w:p>
          <w:p w:rsidR="006C7DD6" w:rsidRPr="00FE7879" w:rsidRDefault="006C7DD6" w:rsidP="006C7DD6">
            <w:pPr>
              <w:jc w:val="both"/>
              <w:rPr>
                <w:sz w:val="20"/>
                <w:szCs w:val="20"/>
              </w:rPr>
            </w:pPr>
            <w:r w:rsidRPr="00FE7879">
              <w:rPr>
                <w:sz w:val="20"/>
                <w:szCs w:val="20"/>
              </w:rPr>
              <w:t>Leszámolás a nem kézbesített küldeményekkel.</w:t>
            </w:r>
          </w:p>
        </w:tc>
        <w:tc>
          <w:tcPr>
            <w:tcW w:w="857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7DD6" w:rsidRPr="00C45BF8" w:rsidTr="009B54F5">
        <w:trPr>
          <w:trHeight w:val="794"/>
        </w:trPr>
        <w:tc>
          <w:tcPr>
            <w:tcW w:w="660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7DD6" w:rsidRPr="00FE7879" w:rsidRDefault="006C7DD6" w:rsidP="006C7DD6">
            <w:pPr>
              <w:jc w:val="center"/>
              <w:rPr>
                <w:color w:val="000000"/>
                <w:sz w:val="20"/>
                <w:szCs w:val="20"/>
              </w:rPr>
            </w:pPr>
            <w:r w:rsidRPr="00FE787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6C7DD6" w:rsidRPr="00FE7879" w:rsidRDefault="006C7DD6" w:rsidP="006C7DD6">
            <w:pPr>
              <w:jc w:val="both"/>
              <w:rPr>
                <w:sz w:val="20"/>
                <w:szCs w:val="20"/>
              </w:rPr>
            </w:pPr>
            <w:r w:rsidRPr="00FE7879">
              <w:rPr>
                <w:sz w:val="20"/>
                <w:szCs w:val="20"/>
              </w:rPr>
              <w:t>Leszámolás a kézbesítéskor beszedett díjakkal.</w:t>
            </w:r>
          </w:p>
          <w:p w:rsidR="006C7DD6" w:rsidRPr="00FE7879" w:rsidRDefault="006C7DD6" w:rsidP="006C7DD6">
            <w:pPr>
              <w:jc w:val="both"/>
              <w:rPr>
                <w:sz w:val="20"/>
                <w:szCs w:val="20"/>
              </w:rPr>
            </w:pPr>
            <w:r w:rsidRPr="00FE7879">
              <w:rPr>
                <w:sz w:val="20"/>
                <w:szCs w:val="20"/>
              </w:rPr>
              <w:t>Nem kézbesített küldemények további kezelése.</w:t>
            </w:r>
          </w:p>
          <w:p w:rsidR="006C7DD6" w:rsidRPr="00FE7879" w:rsidRDefault="006C7DD6" w:rsidP="006C7DD6">
            <w:pPr>
              <w:jc w:val="both"/>
              <w:rPr>
                <w:sz w:val="20"/>
                <w:szCs w:val="20"/>
              </w:rPr>
            </w:pPr>
            <w:r w:rsidRPr="00FE7879">
              <w:rPr>
                <w:sz w:val="20"/>
                <w:szCs w:val="20"/>
              </w:rPr>
              <w:t>Pénzek őrzése – tovább adása más személy részére.</w:t>
            </w:r>
          </w:p>
        </w:tc>
        <w:tc>
          <w:tcPr>
            <w:tcW w:w="857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7DD6" w:rsidRPr="00C45BF8" w:rsidTr="009B54F5">
        <w:trPr>
          <w:trHeight w:val="794"/>
        </w:trPr>
        <w:tc>
          <w:tcPr>
            <w:tcW w:w="660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7DD6" w:rsidRPr="00FE7879" w:rsidRDefault="006C7DD6" w:rsidP="006C7DD6">
            <w:pPr>
              <w:jc w:val="center"/>
              <w:rPr>
                <w:color w:val="000000"/>
                <w:sz w:val="20"/>
                <w:szCs w:val="20"/>
              </w:rPr>
            </w:pPr>
            <w:r w:rsidRPr="00FE787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6C7DD6" w:rsidRPr="00FE7879" w:rsidRDefault="006C7DD6" w:rsidP="006C7DD6">
            <w:pPr>
              <w:jc w:val="both"/>
              <w:rPr>
                <w:sz w:val="20"/>
                <w:szCs w:val="20"/>
              </w:rPr>
            </w:pPr>
            <w:r w:rsidRPr="00FE7879">
              <w:rPr>
                <w:sz w:val="20"/>
                <w:szCs w:val="20"/>
              </w:rPr>
              <w:t>Leltár.</w:t>
            </w:r>
          </w:p>
          <w:p w:rsidR="006C7DD6" w:rsidRPr="00FE7879" w:rsidRDefault="006C7DD6" w:rsidP="006C7DD6">
            <w:pPr>
              <w:jc w:val="both"/>
              <w:rPr>
                <w:sz w:val="20"/>
                <w:szCs w:val="20"/>
              </w:rPr>
            </w:pPr>
            <w:r w:rsidRPr="00FE7879">
              <w:rPr>
                <w:sz w:val="20"/>
                <w:szCs w:val="20"/>
              </w:rPr>
              <w:t>Szolgáltató hely napi zárásával/összesítésével kapcsolatos teendők.</w:t>
            </w:r>
          </w:p>
          <w:p w:rsidR="006C7DD6" w:rsidRPr="00FE7879" w:rsidRDefault="006C7DD6" w:rsidP="006C7DD6">
            <w:pPr>
              <w:jc w:val="both"/>
              <w:rPr>
                <w:sz w:val="20"/>
                <w:szCs w:val="20"/>
              </w:rPr>
            </w:pPr>
            <w:r w:rsidRPr="00FE7879">
              <w:rPr>
                <w:sz w:val="20"/>
                <w:szCs w:val="20"/>
              </w:rPr>
              <w:t>Ügyfélszolgálati munkahelyek napi összesítésének készítése.</w:t>
            </w:r>
          </w:p>
        </w:tc>
        <w:tc>
          <w:tcPr>
            <w:tcW w:w="857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7DD6" w:rsidRPr="00C45BF8" w:rsidTr="009B54F5">
        <w:trPr>
          <w:trHeight w:val="794"/>
        </w:trPr>
        <w:tc>
          <w:tcPr>
            <w:tcW w:w="660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7DD6" w:rsidRPr="00AC4FEA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7DD6" w:rsidRPr="00FE7879" w:rsidRDefault="006C7DD6" w:rsidP="006C7DD6">
            <w:pPr>
              <w:jc w:val="center"/>
              <w:rPr>
                <w:color w:val="000000"/>
                <w:sz w:val="20"/>
                <w:szCs w:val="20"/>
              </w:rPr>
            </w:pPr>
            <w:r w:rsidRPr="00FE787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6C7DD6" w:rsidRPr="00FE7879" w:rsidRDefault="006C7DD6" w:rsidP="006C7DD6">
            <w:pPr>
              <w:jc w:val="both"/>
              <w:rPr>
                <w:sz w:val="20"/>
                <w:szCs w:val="20"/>
              </w:rPr>
            </w:pPr>
            <w:r w:rsidRPr="00FE7879">
              <w:rPr>
                <w:sz w:val="20"/>
                <w:szCs w:val="20"/>
              </w:rPr>
              <w:t>Szolgáltató hely napi összesítésének készítése.</w:t>
            </w:r>
          </w:p>
          <w:p w:rsidR="006C7DD6" w:rsidRPr="00FE7879" w:rsidRDefault="006C7DD6" w:rsidP="006C7DD6">
            <w:pPr>
              <w:jc w:val="both"/>
              <w:rPr>
                <w:sz w:val="20"/>
                <w:szCs w:val="20"/>
              </w:rPr>
            </w:pPr>
            <w:r w:rsidRPr="00FE7879">
              <w:rPr>
                <w:sz w:val="20"/>
                <w:szCs w:val="20"/>
              </w:rPr>
              <w:t>Beszolgáltatás-ellátmány kezelése.</w:t>
            </w:r>
          </w:p>
          <w:p w:rsidR="006C7DD6" w:rsidRPr="00FE7879" w:rsidRDefault="006C7DD6" w:rsidP="006C7DD6">
            <w:pPr>
              <w:jc w:val="both"/>
              <w:rPr>
                <w:sz w:val="20"/>
                <w:szCs w:val="20"/>
              </w:rPr>
            </w:pPr>
            <w:r w:rsidRPr="00FE7879">
              <w:rPr>
                <w:sz w:val="20"/>
                <w:szCs w:val="20"/>
              </w:rPr>
              <w:t>Szolgáltató hely havi zárásával/összesítésével kapcsolatok teendők.</w:t>
            </w:r>
          </w:p>
        </w:tc>
        <w:tc>
          <w:tcPr>
            <w:tcW w:w="857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C7DD6" w:rsidRPr="00C45BF8" w:rsidRDefault="006C7DD6" w:rsidP="006C7D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487FBC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4C2" w:rsidRDefault="001944C2" w:rsidP="00B2485D">
      <w:r>
        <w:separator/>
      </w:r>
    </w:p>
  </w:endnote>
  <w:endnote w:type="continuationSeparator" w:id="1">
    <w:p w:rsidR="001944C2" w:rsidRDefault="001944C2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9050CE" w:rsidRDefault="00CD6E96">
        <w:pPr>
          <w:pStyle w:val="llb"/>
          <w:jc w:val="center"/>
        </w:pPr>
        <w:r>
          <w:fldChar w:fldCharType="begin"/>
        </w:r>
        <w:r w:rsidR="009050CE">
          <w:instrText>PAGE   \* MERGEFORMAT</w:instrText>
        </w:r>
        <w:r>
          <w:fldChar w:fldCharType="separate"/>
        </w:r>
        <w:r w:rsidR="00C44884">
          <w:rPr>
            <w:noProof/>
          </w:rPr>
          <w:t>4</w:t>
        </w:r>
        <w:r>
          <w:rPr>
            <w:noProof/>
          </w:rPr>
          <w:fldChar w:fldCharType="end"/>
        </w:r>
      </w:p>
      <w:p w:rsidR="009050CE" w:rsidRDefault="009050CE" w:rsidP="00622B30">
        <w:pPr>
          <w:pStyle w:val="llb"/>
          <w:jc w:val="center"/>
        </w:pPr>
        <w:r w:rsidRPr="00622B30">
          <w:t>54</w:t>
        </w:r>
        <w:r>
          <w:t>84109.</w:t>
        </w:r>
        <w:r w:rsidRPr="00622B30">
          <w:t>1</w:t>
        </w:r>
        <w:r w:rsidR="00F524AD">
          <w:t>4</w:t>
        </w:r>
        <w:r w:rsidRPr="00622B30">
          <w:t>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4C2" w:rsidRDefault="001944C2" w:rsidP="00B2485D">
      <w:r>
        <w:separator/>
      </w:r>
    </w:p>
  </w:footnote>
  <w:footnote w:type="continuationSeparator" w:id="1">
    <w:p w:rsidR="001944C2" w:rsidRDefault="001944C2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0CE" w:rsidRPr="00340762" w:rsidRDefault="009050CE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11F01"/>
    <w:rsid w:val="00030366"/>
    <w:rsid w:val="00030D77"/>
    <w:rsid w:val="0003521D"/>
    <w:rsid w:val="00061263"/>
    <w:rsid w:val="00090A1B"/>
    <w:rsid w:val="000A46D8"/>
    <w:rsid w:val="000B579E"/>
    <w:rsid w:val="000B76C5"/>
    <w:rsid w:val="000E32F3"/>
    <w:rsid w:val="001035F0"/>
    <w:rsid w:val="0010779C"/>
    <w:rsid w:val="00111C39"/>
    <w:rsid w:val="00133D92"/>
    <w:rsid w:val="001411B8"/>
    <w:rsid w:val="00164A00"/>
    <w:rsid w:val="00183A93"/>
    <w:rsid w:val="0018736F"/>
    <w:rsid w:val="001944C2"/>
    <w:rsid w:val="001D78AD"/>
    <w:rsid w:val="00246C85"/>
    <w:rsid w:val="00253CB8"/>
    <w:rsid w:val="00264B0B"/>
    <w:rsid w:val="002B6D9D"/>
    <w:rsid w:val="002C36AD"/>
    <w:rsid w:val="002C6CEC"/>
    <w:rsid w:val="002E6AD5"/>
    <w:rsid w:val="002F288A"/>
    <w:rsid w:val="00320261"/>
    <w:rsid w:val="00330B7C"/>
    <w:rsid w:val="00340762"/>
    <w:rsid w:val="00344715"/>
    <w:rsid w:val="0035197E"/>
    <w:rsid w:val="0036317F"/>
    <w:rsid w:val="003700C2"/>
    <w:rsid w:val="003A1738"/>
    <w:rsid w:val="003A3CDC"/>
    <w:rsid w:val="003B0E35"/>
    <w:rsid w:val="003F0F14"/>
    <w:rsid w:val="003F3D20"/>
    <w:rsid w:val="003F7CF5"/>
    <w:rsid w:val="00416454"/>
    <w:rsid w:val="00424FB3"/>
    <w:rsid w:val="004275E0"/>
    <w:rsid w:val="00431ECD"/>
    <w:rsid w:val="00442BF6"/>
    <w:rsid w:val="004502F4"/>
    <w:rsid w:val="0046019D"/>
    <w:rsid w:val="004668C9"/>
    <w:rsid w:val="0047381B"/>
    <w:rsid w:val="00487FBC"/>
    <w:rsid w:val="004A3104"/>
    <w:rsid w:val="004C1A35"/>
    <w:rsid w:val="004C7770"/>
    <w:rsid w:val="004F3AF4"/>
    <w:rsid w:val="0050485C"/>
    <w:rsid w:val="00512211"/>
    <w:rsid w:val="005467C7"/>
    <w:rsid w:val="00557ABF"/>
    <w:rsid w:val="005619B4"/>
    <w:rsid w:val="00567BE7"/>
    <w:rsid w:val="005A1AA9"/>
    <w:rsid w:val="005C2917"/>
    <w:rsid w:val="005E665D"/>
    <w:rsid w:val="005F1E25"/>
    <w:rsid w:val="00605372"/>
    <w:rsid w:val="00622B30"/>
    <w:rsid w:val="00640813"/>
    <w:rsid w:val="00664975"/>
    <w:rsid w:val="00680576"/>
    <w:rsid w:val="006A103B"/>
    <w:rsid w:val="006B6F54"/>
    <w:rsid w:val="006C32F0"/>
    <w:rsid w:val="006C3785"/>
    <w:rsid w:val="006C591C"/>
    <w:rsid w:val="006C7DD6"/>
    <w:rsid w:val="006D3C5B"/>
    <w:rsid w:val="006F668A"/>
    <w:rsid w:val="00703883"/>
    <w:rsid w:val="00737DC0"/>
    <w:rsid w:val="00756252"/>
    <w:rsid w:val="007B0B75"/>
    <w:rsid w:val="007C0AFE"/>
    <w:rsid w:val="00805230"/>
    <w:rsid w:val="008272CD"/>
    <w:rsid w:val="00857BA8"/>
    <w:rsid w:val="008621EF"/>
    <w:rsid w:val="00864B73"/>
    <w:rsid w:val="0087563A"/>
    <w:rsid w:val="008756A2"/>
    <w:rsid w:val="00881979"/>
    <w:rsid w:val="00891974"/>
    <w:rsid w:val="008C0910"/>
    <w:rsid w:val="008C6CA7"/>
    <w:rsid w:val="008D36D7"/>
    <w:rsid w:val="008E19C6"/>
    <w:rsid w:val="008F034E"/>
    <w:rsid w:val="009050CE"/>
    <w:rsid w:val="00931CF4"/>
    <w:rsid w:val="00931F8C"/>
    <w:rsid w:val="009555B3"/>
    <w:rsid w:val="00971AB4"/>
    <w:rsid w:val="009B2579"/>
    <w:rsid w:val="009B54F5"/>
    <w:rsid w:val="009E2592"/>
    <w:rsid w:val="009F0791"/>
    <w:rsid w:val="00A02072"/>
    <w:rsid w:val="00A200B7"/>
    <w:rsid w:val="00A21835"/>
    <w:rsid w:val="00A22641"/>
    <w:rsid w:val="00A364DD"/>
    <w:rsid w:val="00A661B9"/>
    <w:rsid w:val="00A72B05"/>
    <w:rsid w:val="00A82CE4"/>
    <w:rsid w:val="00A83100"/>
    <w:rsid w:val="00A85B30"/>
    <w:rsid w:val="00A97643"/>
    <w:rsid w:val="00AA2B5E"/>
    <w:rsid w:val="00AB22E3"/>
    <w:rsid w:val="00AC4FEA"/>
    <w:rsid w:val="00AC6334"/>
    <w:rsid w:val="00AE2E29"/>
    <w:rsid w:val="00AF5F43"/>
    <w:rsid w:val="00AF64F1"/>
    <w:rsid w:val="00B03D8D"/>
    <w:rsid w:val="00B106D4"/>
    <w:rsid w:val="00B17DD4"/>
    <w:rsid w:val="00B218D7"/>
    <w:rsid w:val="00B2485D"/>
    <w:rsid w:val="00B74279"/>
    <w:rsid w:val="00BA1795"/>
    <w:rsid w:val="00BE0D11"/>
    <w:rsid w:val="00BF309B"/>
    <w:rsid w:val="00BF7A62"/>
    <w:rsid w:val="00C171FB"/>
    <w:rsid w:val="00C3027D"/>
    <w:rsid w:val="00C44884"/>
    <w:rsid w:val="00C45BF8"/>
    <w:rsid w:val="00C4668C"/>
    <w:rsid w:val="00C52266"/>
    <w:rsid w:val="00C6286A"/>
    <w:rsid w:val="00C7646F"/>
    <w:rsid w:val="00C814FD"/>
    <w:rsid w:val="00C8161C"/>
    <w:rsid w:val="00CA26F9"/>
    <w:rsid w:val="00CA663C"/>
    <w:rsid w:val="00CC4480"/>
    <w:rsid w:val="00CD2239"/>
    <w:rsid w:val="00CD6E96"/>
    <w:rsid w:val="00CE6238"/>
    <w:rsid w:val="00D07254"/>
    <w:rsid w:val="00D12B4D"/>
    <w:rsid w:val="00D143F4"/>
    <w:rsid w:val="00D26DC5"/>
    <w:rsid w:val="00D8276F"/>
    <w:rsid w:val="00D93585"/>
    <w:rsid w:val="00D93ACD"/>
    <w:rsid w:val="00DB1F34"/>
    <w:rsid w:val="00DB3310"/>
    <w:rsid w:val="00DC1F13"/>
    <w:rsid w:val="00DC4068"/>
    <w:rsid w:val="00DD7EBB"/>
    <w:rsid w:val="00DE6203"/>
    <w:rsid w:val="00DE6760"/>
    <w:rsid w:val="00E06A82"/>
    <w:rsid w:val="00E365D3"/>
    <w:rsid w:val="00E44C45"/>
    <w:rsid w:val="00E84C3D"/>
    <w:rsid w:val="00F22839"/>
    <w:rsid w:val="00F277DB"/>
    <w:rsid w:val="00F401CA"/>
    <w:rsid w:val="00F524AD"/>
    <w:rsid w:val="00F64AD2"/>
    <w:rsid w:val="00F76AAE"/>
    <w:rsid w:val="00F85CF5"/>
    <w:rsid w:val="00F96974"/>
    <w:rsid w:val="00FB53CB"/>
    <w:rsid w:val="00FC2D29"/>
    <w:rsid w:val="00FC46F8"/>
    <w:rsid w:val="00FC55BC"/>
    <w:rsid w:val="00FD6290"/>
    <w:rsid w:val="00FE7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  <o:rules v:ext="edit">
        <o:r id="V:Rule5" type="connector" idref="#AutoShape 4"/>
        <o:r id="V:Rule6" type="connector" idref="#AutoShape 2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65D3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E365D3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E365D3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E365D3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E365D3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E365D3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E365D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E365D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E365D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E365D3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E365D3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C12D3-6E75-4E71-9B23-54FF0DB80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903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7124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4</cp:revision>
  <cp:lastPrinted>2017-06-26T11:33:00Z</cp:lastPrinted>
  <dcterms:created xsi:type="dcterms:W3CDTF">2018-09-25T18:20:00Z</dcterms:created>
  <dcterms:modified xsi:type="dcterms:W3CDTF">2018-09-25T18:36:00Z</dcterms:modified>
</cp:coreProperties>
</file>