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BE0D1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Kereskedő</w:t>
      </w:r>
    </w:p>
    <w:p w:rsidR="00756252" w:rsidRPr="00941DD6" w:rsidRDefault="00756252" w:rsidP="00756252">
      <w:pPr>
        <w:jc w:val="center"/>
        <w:rPr>
          <w:b/>
          <w:sz w:val="40"/>
          <w:szCs w:val="40"/>
        </w:rPr>
      </w:pPr>
      <w:r w:rsidRPr="00941DD6">
        <w:rPr>
          <w:b/>
          <w:sz w:val="40"/>
          <w:szCs w:val="40"/>
        </w:rPr>
        <w:t>13.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E0D11">
        <w:rPr>
          <w:sz w:val="28"/>
          <w:szCs w:val="28"/>
        </w:rPr>
        <w:t>54</w:t>
      </w:r>
      <w:r w:rsidR="002F288A">
        <w:rPr>
          <w:sz w:val="28"/>
          <w:szCs w:val="28"/>
        </w:rPr>
        <w:t xml:space="preserve"> </w:t>
      </w:r>
      <w:r w:rsidR="00BE0D11">
        <w:rPr>
          <w:sz w:val="28"/>
          <w:szCs w:val="28"/>
        </w:rPr>
        <w:t>341</w:t>
      </w:r>
      <w:r w:rsidR="006F668A" w:rsidRPr="006F668A">
        <w:rPr>
          <w:sz w:val="28"/>
          <w:szCs w:val="28"/>
        </w:rPr>
        <w:t xml:space="preserve">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C46F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46F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C46F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46F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46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46F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C46F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C46F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6" w:type="dxa"/>
        <w:tblLook w:val="04A0"/>
      </w:tblPr>
      <w:tblGrid>
        <w:gridCol w:w="660"/>
        <w:gridCol w:w="923"/>
        <w:gridCol w:w="697"/>
        <w:gridCol w:w="4752"/>
        <w:gridCol w:w="844"/>
        <w:gridCol w:w="13"/>
        <w:gridCol w:w="910"/>
        <w:gridCol w:w="15"/>
        <w:gridCol w:w="1362"/>
      </w:tblGrid>
      <w:tr w:rsidR="00090A1B" w:rsidTr="00A200B7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2" w:type="dxa"/>
            <w:vMerge w:val="restart"/>
            <w:vAlign w:val="center"/>
          </w:tcPr>
          <w:p w:rsidR="00C6286A" w:rsidRPr="00FC55BC" w:rsidRDefault="00512211" w:rsidP="00FC55B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gridSpan w:val="2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A200B7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680576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D902B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80576" w:rsidRPr="00CD2239" w:rsidRDefault="009555B3" w:rsidP="0068057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72</w:t>
            </w:r>
          </w:p>
        </w:tc>
        <w:tc>
          <w:tcPr>
            <w:tcW w:w="4752" w:type="dxa"/>
            <w:vAlign w:val="center"/>
          </w:tcPr>
          <w:p w:rsidR="006C32F0" w:rsidRDefault="002F288A" w:rsidP="006F668A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11992-16</w:t>
            </w:r>
          </w:p>
          <w:p w:rsidR="00680576" w:rsidRPr="00DD0B29" w:rsidRDefault="006C32F0" w:rsidP="006F668A">
            <w:pPr>
              <w:spacing w:line="276" w:lineRule="auto"/>
              <w:jc w:val="center"/>
              <w:rPr>
                <w:b/>
                <w:sz w:val="28"/>
              </w:rPr>
            </w:pPr>
            <w:r w:rsidRPr="006C32F0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9B6659" w:rsidRDefault="00680576" w:rsidP="00680576">
            <w:pPr>
              <w:spacing w:line="276" w:lineRule="auto"/>
              <w:jc w:val="center"/>
              <w:rPr>
                <w:b/>
              </w:rPr>
            </w:pPr>
          </w:p>
        </w:tc>
      </w:tr>
      <w:tr w:rsidR="00680576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80576" w:rsidRPr="00C45BF8" w:rsidRDefault="009555B3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752" w:type="dxa"/>
            <w:vAlign w:val="center"/>
          </w:tcPr>
          <w:p w:rsidR="00680576" w:rsidRPr="00C45BF8" w:rsidRDefault="006C32F0" w:rsidP="006805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2F0">
              <w:rPr>
                <w:sz w:val="24"/>
                <w:szCs w:val="24"/>
              </w:rPr>
              <w:t>Üzletviteli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80576" w:rsidRPr="00C45BF8" w:rsidRDefault="00680576" w:rsidP="006805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F668A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F668A" w:rsidRPr="00A364DD" w:rsidRDefault="006C32F0" w:rsidP="006F668A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6F668A" w:rsidRPr="00A364DD" w:rsidRDefault="006C32F0" w:rsidP="00A21835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Áruforgalmi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F668A" w:rsidRPr="00C45BF8" w:rsidRDefault="006F668A" w:rsidP="006F6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C4480" w:rsidRPr="00C45BF8" w:rsidTr="00A200B7">
        <w:trPr>
          <w:trHeight w:val="794"/>
        </w:trPr>
        <w:tc>
          <w:tcPr>
            <w:tcW w:w="660" w:type="dxa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480" w:rsidRPr="00A364DD" w:rsidRDefault="006C32F0" w:rsidP="00CC448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4752" w:type="dxa"/>
          </w:tcPr>
          <w:p w:rsidR="00C814FD" w:rsidRPr="00C814FD" w:rsidRDefault="00C814FD" w:rsidP="00D143F4">
            <w:pPr>
              <w:jc w:val="both"/>
              <w:rPr>
                <w:sz w:val="20"/>
                <w:szCs w:val="20"/>
              </w:rPr>
            </w:pPr>
            <w:r w:rsidRPr="00C814FD">
              <w:rPr>
                <w:sz w:val="20"/>
                <w:szCs w:val="20"/>
              </w:rPr>
              <w:t>Az áruforgalmi folyamat elemeinek megismerése.</w:t>
            </w:r>
          </w:p>
          <w:p w:rsidR="00C814FD" w:rsidRPr="00C814FD" w:rsidRDefault="00C814FD" w:rsidP="00D143F4">
            <w:pPr>
              <w:jc w:val="both"/>
              <w:rPr>
                <w:sz w:val="20"/>
                <w:szCs w:val="20"/>
              </w:rPr>
            </w:pPr>
            <w:r w:rsidRPr="00C814FD">
              <w:rPr>
                <w:sz w:val="20"/>
                <w:szCs w:val="20"/>
              </w:rPr>
              <w:t>Részt</w:t>
            </w:r>
            <w:r w:rsidR="00D143F4">
              <w:rPr>
                <w:sz w:val="20"/>
                <w:szCs w:val="20"/>
              </w:rPr>
              <w:t xml:space="preserve"> vétel</w:t>
            </w:r>
            <w:r w:rsidRPr="00C814FD">
              <w:rPr>
                <w:sz w:val="20"/>
                <w:szCs w:val="20"/>
              </w:rPr>
              <w:t xml:space="preserve"> az árubeszerzés folyamatában.</w:t>
            </w:r>
          </w:p>
          <w:p w:rsidR="00C814FD" w:rsidRPr="00C814FD" w:rsidRDefault="00C814FD" w:rsidP="00D143F4">
            <w:pPr>
              <w:jc w:val="both"/>
              <w:rPr>
                <w:sz w:val="20"/>
                <w:szCs w:val="20"/>
              </w:rPr>
            </w:pPr>
            <w:r w:rsidRPr="00C814FD">
              <w:rPr>
                <w:sz w:val="20"/>
                <w:szCs w:val="20"/>
              </w:rPr>
              <w:t xml:space="preserve">Készletfigyelés és készletváltozás után árurendelési javaslat </w:t>
            </w:r>
            <w:r w:rsidR="00D143F4">
              <w:rPr>
                <w:sz w:val="20"/>
                <w:szCs w:val="20"/>
              </w:rPr>
              <w:t>adása</w:t>
            </w:r>
            <w:r w:rsidRPr="00C814FD">
              <w:rPr>
                <w:sz w:val="20"/>
                <w:szCs w:val="20"/>
              </w:rPr>
              <w:t>.</w:t>
            </w:r>
          </w:p>
          <w:p w:rsidR="00C814FD" w:rsidRPr="00C814FD" w:rsidRDefault="00C814FD" w:rsidP="00D143F4">
            <w:pPr>
              <w:jc w:val="both"/>
              <w:rPr>
                <w:sz w:val="20"/>
                <w:szCs w:val="20"/>
              </w:rPr>
            </w:pPr>
            <w:r w:rsidRPr="00C814FD">
              <w:rPr>
                <w:sz w:val="20"/>
                <w:szCs w:val="20"/>
              </w:rPr>
              <w:t>A beszerzendő áruk mennyiségének és összetételéne</w:t>
            </w:r>
            <w:r w:rsidR="00D143F4">
              <w:rPr>
                <w:sz w:val="20"/>
                <w:szCs w:val="20"/>
              </w:rPr>
              <w:t>k meghatározása. Megrendelések</w:t>
            </w:r>
            <w:r w:rsidRPr="00C814FD">
              <w:rPr>
                <w:sz w:val="20"/>
                <w:szCs w:val="20"/>
              </w:rPr>
              <w:t xml:space="preserve"> </w:t>
            </w:r>
            <w:r w:rsidR="00D143F4">
              <w:rPr>
                <w:sz w:val="20"/>
                <w:szCs w:val="20"/>
              </w:rPr>
              <w:t>le</w:t>
            </w:r>
            <w:r w:rsidRPr="00C814FD">
              <w:rPr>
                <w:sz w:val="20"/>
                <w:szCs w:val="20"/>
              </w:rPr>
              <w:t>ad</w:t>
            </w:r>
            <w:r w:rsidR="00D143F4">
              <w:rPr>
                <w:sz w:val="20"/>
                <w:szCs w:val="20"/>
              </w:rPr>
              <w:t>ása</w:t>
            </w:r>
            <w:r w:rsidRPr="00C814FD">
              <w:rPr>
                <w:sz w:val="20"/>
                <w:szCs w:val="20"/>
              </w:rPr>
              <w:t xml:space="preserve"> a szállítónak. (Megrendelés illetve megrendelő lev</w:t>
            </w:r>
            <w:r w:rsidR="00D143F4">
              <w:rPr>
                <w:sz w:val="20"/>
                <w:szCs w:val="20"/>
              </w:rPr>
              <w:t xml:space="preserve">él </w:t>
            </w:r>
            <w:r w:rsidRPr="00C814FD">
              <w:rPr>
                <w:sz w:val="20"/>
                <w:szCs w:val="20"/>
              </w:rPr>
              <w:t>ír</w:t>
            </w:r>
            <w:r w:rsidR="00D143F4">
              <w:rPr>
                <w:sz w:val="20"/>
                <w:szCs w:val="20"/>
              </w:rPr>
              <w:t>ása</w:t>
            </w:r>
            <w:r w:rsidRPr="00C814FD">
              <w:rPr>
                <w:sz w:val="20"/>
                <w:szCs w:val="20"/>
              </w:rPr>
              <w:t xml:space="preserve"> stb.)</w:t>
            </w:r>
          </w:p>
          <w:p w:rsidR="00CC4480" w:rsidRPr="00A364DD" w:rsidRDefault="00C814FD" w:rsidP="00D143F4">
            <w:pPr>
              <w:jc w:val="both"/>
              <w:rPr>
                <w:sz w:val="20"/>
                <w:szCs w:val="20"/>
              </w:rPr>
            </w:pPr>
            <w:r w:rsidRPr="00C814FD">
              <w:rPr>
                <w:sz w:val="20"/>
                <w:szCs w:val="20"/>
              </w:rPr>
              <w:t>Áruátvételhez szükséges eszközök előkészítése (göngyölegbontó, árumozgató eszközök, mérő-, számlálóeszközök, PDA, íróeszköz, bizonylat).</w:t>
            </w:r>
          </w:p>
        </w:tc>
        <w:tc>
          <w:tcPr>
            <w:tcW w:w="857" w:type="dxa"/>
            <w:gridSpan w:val="2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6C32F0" w:rsidP="00CC448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 visszáru és a visszaszállítandó göngyölegek előkészítése (bizonylatolása, csomagba rendezése, csomagolása).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 mennyiségi és minőségi átvétele (mennyiségi és</w:t>
            </w:r>
            <w:r w:rsidR="00D143F4">
              <w:rPr>
                <w:sz w:val="20"/>
                <w:szCs w:val="20"/>
              </w:rPr>
              <w:t xml:space="preserve"> minőségi átvétel szempontjai).</w:t>
            </w:r>
          </w:p>
          <w:p w:rsidR="00C4668C" w:rsidRPr="00C4668C" w:rsidRDefault="00D143F4" w:rsidP="00C4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C4668C" w:rsidRPr="00C4668C">
              <w:rPr>
                <w:sz w:val="20"/>
                <w:szCs w:val="20"/>
              </w:rPr>
              <w:t xml:space="preserve"> áruhoz csatolandó dokumentumok</w:t>
            </w:r>
            <w:r>
              <w:rPr>
                <w:sz w:val="20"/>
                <w:szCs w:val="20"/>
              </w:rPr>
              <w:t xml:space="preserve"> ellenőrzése, az áruátvétel</w:t>
            </w:r>
            <w:r w:rsidR="00C4668C" w:rsidRPr="00C46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ellenőrzése</w:t>
            </w:r>
            <w:r w:rsidRPr="00C4668C">
              <w:rPr>
                <w:sz w:val="20"/>
                <w:szCs w:val="20"/>
              </w:rPr>
              <w:t xml:space="preserve"> </w:t>
            </w:r>
            <w:r w:rsidR="00C4668C" w:rsidRPr="00C4668C">
              <w:rPr>
                <w:sz w:val="20"/>
                <w:szCs w:val="20"/>
              </w:rPr>
              <w:t>a szállítólevél, ill. számla alapján.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Teendő mennyiségi vagy minőségi eltérés esetén. (Reklamál</w:t>
            </w:r>
            <w:r w:rsidR="00D143F4">
              <w:rPr>
                <w:sz w:val="20"/>
                <w:szCs w:val="20"/>
              </w:rPr>
              <w:t>ás</w:t>
            </w:r>
            <w:r w:rsidRPr="00C4668C">
              <w:rPr>
                <w:sz w:val="20"/>
                <w:szCs w:val="20"/>
              </w:rPr>
              <w:t xml:space="preserve"> a szállítónál.)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áruátvétel igazolása, kifogások intézése.</w:t>
            </w:r>
          </w:p>
          <w:p w:rsidR="006C32F0" w:rsidRPr="00A364DD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Készletezés.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6C32F0" w:rsidP="00CC448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 beérkezett áruk készletre vétele.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 sza</w:t>
            </w:r>
            <w:r w:rsidR="00D143F4">
              <w:rPr>
                <w:sz w:val="20"/>
                <w:szCs w:val="20"/>
              </w:rPr>
              <w:t>kszerű elhelyezése a raktárban.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 szakszerű elhelyezése az eladótérben.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Árazó-, címkézőgép, számítógép kezelése.</w:t>
            </w:r>
          </w:p>
          <w:p w:rsidR="00C4668C" w:rsidRPr="00C4668C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 készletnyi</w:t>
            </w:r>
            <w:r w:rsidR="00D143F4">
              <w:rPr>
                <w:sz w:val="20"/>
                <w:szCs w:val="20"/>
              </w:rPr>
              <w:t>lvántartás módszerei, eszközei.</w:t>
            </w:r>
          </w:p>
          <w:p w:rsidR="006C32F0" w:rsidRPr="00A364DD" w:rsidRDefault="00C4668C" w:rsidP="00C4668C">
            <w:pPr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Árváltozás.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6C32F0" w:rsidP="00CC448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Leltározás folyamata, a tényleges készlet felmérése, a tényleges készletérték</w:t>
            </w:r>
            <w:r w:rsidR="00D143F4">
              <w:rPr>
                <w:sz w:val="20"/>
                <w:szCs w:val="20"/>
              </w:rPr>
              <w:t>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Leltározás a gyakorlatban.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</w:t>
            </w:r>
            <w:r w:rsidR="00D143F4">
              <w:rPr>
                <w:sz w:val="20"/>
                <w:szCs w:val="20"/>
              </w:rPr>
              <w:t xml:space="preserve"> eladásra történő előkészítése.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 kicsomagolása és előre csomagolása, a vevők tájékoztatását szolgáló info</w:t>
            </w:r>
            <w:r w:rsidR="00D143F4">
              <w:rPr>
                <w:sz w:val="20"/>
                <w:szCs w:val="20"/>
              </w:rPr>
              <w:t>rmációk meglétének ellenőrzése.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Áruvédelmi címkék, eszközök fajtái és elhelyezkedésük a termékeken.</w:t>
            </w:r>
          </w:p>
          <w:p w:rsidR="006C32F0" w:rsidRPr="00A364DD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 fogyasztói ár kiszámítása és feltüntetése.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Default="006C32F0" w:rsidP="00CC448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Árjelző táblák, vonalkódok készítése.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Az áruk eladótéri elhelyezése, szabályai, szempontjai.</w:t>
            </w:r>
          </w:p>
          <w:p w:rsidR="00C4668C" w:rsidRPr="00C4668C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A vevők fogadása, a vásárlói igények megismerése</w:t>
            </w:r>
            <w:r w:rsidR="00D143F4">
              <w:rPr>
                <w:sz w:val="20"/>
                <w:szCs w:val="20"/>
              </w:rPr>
              <w:t>, az áruk bemutatása, ajánlása.</w:t>
            </w:r>
          </w:p>
          <w:p w:rsidR="006C32F0" w:rsidRPr="00A364DD" w:rsidRDefault="00C4668C" w:rsidP="00D143F4">
            <w:pPr>
              <w:jc w:val="both"/>
              <w:rPr>
                <w:sz w:val="20"/>
                <w:szCs w:val="20"/>
              </w:rPr>
            </w:pPr>
            <w:r w:rsidRPr="00C4668C">
              <w:rPr>
                <w:sz w:val="20"/>
                <w:szCs w:val="20"/>
              </w:rPr>
              <w:t>Áruforgalmi számítások gyakorlati értelmezése.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CC448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6C32F0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52" w:type="dxa"/>
            <w:vAlign w:val="center"/>
          </w:tcPr>
          <w:p w:rsidR="006C32F0" w:rsidRPr="00A364DD" w:rsidRDefault="006C32F0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Jogszabályok alkalmazása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6C32F0" w:rsidRDefault="006C32F0" w:rsidP="006C32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6C3785" w:rsidRPr="006C3785" w:rsidRDefault="00D143F4" w:rsidP="00D143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munka-</w:t>
            </w:r>
            <w:r w:rsidR="006C3785" w:rsidRPr="006C3785">
              <w:rPr>
                <w:sz w:val="20"/>
                <w:szCs w:val="20"/>
              </w:rPr>
              <w:t>alkalmassági vizsgálatra, oktatásra, munka- és védőruházatra vonatkozó előírások a gyakorlatban.</w:t>
            </w:r>
          </w:p>
          <w:p w:rsidR="006C32F0" w:rsidRPr="00A364DD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A közlekedő utakra, árutárolásra vonatkozó szabályok, előírások, jelölések.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6C32F0" w:rsidRDefault="006C32F0" w:rsidP="006C32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Az üzlet tisztántartásával kapcsolatos higiéniai, kémiai biztonsági előírások.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Kézi- és gépi anyagmozgatásra vonatkozó szabályok. Anyagmozgatógépek fajtái, használati szabályai a gyakorlatban.</w:t>
            </w:r>
          </w:p>
          <w:p w:rsidR="006C32F0" w:rsidRPr="00A364DD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Zsámolyokra, fellépőkre, létrákra vonatkozó használati szabályok.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6C32F0" w:rsidRDefault="006C32F0" w:rsidP="006C32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Kések, szikék, ollók használati szabályai a gyakorlatban.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Gépek, berendezések használati szabályai a gyakorlatban.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Tűzriadó terv tartalma a gyakorlatban.</w:t>
            </w:r>
          </w:p>
          <w:p w:rsidR="006C32F0" w:rsidRPr="00A364DD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Tűzoltó készülékek elhelyezése, címke értelmezése, tűzoltó készülék használati szabályai a gyakorlatban.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6C32F0" w:rsidRDefault="006C32F0" w:rsidP="006C32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Tűzoltási út, kiürítési útvonal a gyakorlatban.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Minőségtanúsítás eszközei: megkülönböztető jelek, minőségi bizonyítvány, műszaki leírás, használati kezelési útmutató, CE megfelelőségi jelölés.</w:t>
            </w:r>
          </w:p>
          <w:p w:rsidR="006C32F0" w:rsidRPr="00A364DD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Termékcímkék adattartalma a gyakorlatban.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660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6C32F0" w:rsidRDefault="006C32F0" w:rsidP="006C32F0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Fogyasztói ár feltüntetése a gyakorlatban.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Szavatosság, jótállás gyakorlati alkalmazása.</w:t>
            </w:r>
          </w:p>
          <w:p w:rsidR="006C3785" w:rsidRPr="006C3785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Fogyasztói panaszok kezelése a gyakorlatban.</w:t>
            </w:r>
          </w:p>
          <w:p w:rsidR="006C32F0" w:rsidRPr="00A364DD" w:rsidRDefault="006C3785" w:rsidP="00D143F4">
            <w:pPr>
              <w:jc w:val="both"/>
              <w:rPr>
                <w:sz w:val="20"/>
                <w:szCs w:val="20"/>
              </w:rPr>
            </w:pPr>
            <w:r w:rsidRPr="006C3785">
              <w:rPr>
                <w:sz w:val="20"/>
                <w:szCs w:val="20"/>
              </w:rPr>
              <w:t>Vásárlók könyve a gyakorlatban.</w:t>
            </w:r>
          </w:p>
        </w:tc>
        <w:tc>
          <w:tcPr>
            <w:tcW w:w="857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6C32F0" w:rsidRPr="00C45BF8" w:rsidRDefault="006C32F0" w:rsidP="006C32F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D902B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C32F0" w:rsidRPr="00CD2239" w:rsidRDefault="006C32F0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252</w:t>
            </w:r>
          </w:p>
        </w:tc>
        <w:tc>
          <w:tcPr>
            <w:tcW w:w="4752" w:type="dxa"/>
            <w:vAlign w:val="center"/>
          </w:tcPr>
          <w:p w:rsidR="006C32F0" w:rsidRDefault="002F288A" w:rsidP="00D143F4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12057-16</w:t>
            </w:r>
          </w:p>
          <w:p w:rsidR="006C32F0" w:rsidRPr="00DD0B29" w:rsidRDefault="006C32F0" w:rsidP="00D143F4">
            <w:pPr>
              <w:spacing w:line="276" w:lineRule="auto"/>
              <w:jc w:val="center"/>
              <w:rPr>
                <w:b/>
                <w:sz w:val="28"/>
              </w:rPr>
            </w:pPr>
            <w:r w:rsidRPr="009555B3">
              <w:rPr>
                <w:b/>
                <w:sz w:val="28"/>
              </w:rPr>
              <w:t>Kereskedelmi gazdálkodás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9B6659" w:rsidRDefault="006C32F0" w:rsidP="00D143F4">
            <w:pPr>
              <w:spacing w:line="276" w:lineRule="auto"/>
              <w:jc w:val="center"/>
              <w:rPr>
                <w:b/>
              </w:rPr>
            </w:pPr>
          </w:p>
        </w:tc>
      </w:tr>
      <w:tr w:rsidR="006C32F0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4752" w:type="dxa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55B3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A364DD" w:rsidRDefault="006C32F0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752" w:type="dxa"/>
            <w:vAlign w:val="center"/>
          </w:tcPr>
          <w:p w:rsidR="006C32F0" w:rsidRPr="00A364DD" w:rsidRDefault="006C32F0" w:rsidP="00D143F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gazdálkodás fogalma, célja, vizsgálatának módszerei.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Statisztikai adatok ábrázolása.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Középértékek fajtái, értelmezése.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Viszonyszámok fajtái, értelmezése.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Térben összehasonlító és koordinációs viszonyszámok.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Átlagok számítása, értelmezése.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5467C7" w:rsidRDefault="00A82CE4" w:rsidP="00A82CE4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5467C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Indexek fajtái, értelmezése.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C448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C4480" w:rsidRPr="00A364DD" w:rsidRDefault="006C32F0" w:rsidP="00CC44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4752" w:type="dxa"/>
            <w:vAlign w:val="center"/>
          </w:tcPr>
          <w:p w:rsidR="00CC4480" w:rsidRPr="002F288A" w:rsidRDefault="00CC4480" w:rsidP="00CC4480">
            <w:pPr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Az áruforgalom tervezése,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C4480" w:rsidRPr="00C45BF8" w:rsidRDefault="00CC4480" w:rsidP="00CC448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ár kialakításának jogszabályi háttere.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Árfelépítés, árképzés, áfa beépülés a fogyasztói árba.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beszerzendő termékkör meghatározásának szempontjai.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beszerzési források kiválasztásának szempontjai.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Árajánlatok közötti választás, beszerzési döntés.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árurendelés módjai és befolyásoló tényezői.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szerződéshez kapcsolódó szabályok, előírások.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Készletgazdálkodás mutatószámai, értelmezésük, hatásuk az eredményre.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Leltározás célja, menete.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Leltáreredmény megállapítása.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eladási ár meghatározása, árkalkuláció.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A82CE4" w:rsidP="00A82CE4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áfa bevallása, megfizetése.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A82CE4" w:rsidRPr="002F288A" w:rsidRDefault="00D143F4" w:rsidP="00A82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forgalom </w:t>
            </w:r>
            <w:r w:rsidR="00A82CE4" w:rsidRPr="002F288A">
              <w:rPr>
                <w:sz w:val="20"/>
                <w:szCs w:val="20"/>
              </w:rPr>
              <w:t>alakulása, a gazdálkodás értékelésének statisztikai elemzési módszerei.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82CE4" w:rsidRPr="00C45BF8" w:rsidTr="00A200B7">
        <w:trPr>
          <w:trHeight w:val="794"/>
        </w:trPr>
        <w:tc>
          <w:tcPr>
            <w:tcW w:w="660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A82CE4" w:rsidRPr="002F288A" w:rsidRDefault="00A82CE4" w:rsidP="00A82CE4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A82CE4" w:rsidRPr="002F288A" w:rsidRDefault="00D143F4" w:rsidP="00A82C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forgalom </w:t>
            </w:r>
            <w:r w:rsidR="00A82CE4" w:rsidRPr="002F288A">
              <w:rPr>
                <w:sz w:val="20"/>
                <w:szCs w:val="20"/>
              </w:rPr>
              <w:t>alakulása, a gazdálkodás értékelésének statisztikai elemzési módszerei.</w:t>
            </w:r>
          </w:p>
        </w:tc>
        <w:tc>
          <w:tcPr>
            <w:tcW w:w="857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A82CE4" w:rsidRPr="00C45BF8" w:rsidRDefault="00A82CE4" w:rsidP="00A82CE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C32F0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C32F0" w:rsidRPr="002F288A" w:rsidRDefault="006C32F0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752" w:type="dxa"/>
            <w:vAlign w:val="center"/>
          </w:tcPr>
          <w:p w:rsidR="006C32F0" w:rsidRPr="00A364DD" w:rsidRDefault="006C32F0" w:rsidP="00D143F4">
            <w:pPr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6C32F0" w:rsidRPr="00C45BF8" w:rsidRDefault="006C32F0" w:rsidP="00D143F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költségek fogalma, összetétele.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költségek csoportosítása, tartalma.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költségekre ható tényezők.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költségek vizsgálata, elemzése: abszolút mutatókkal, relatív mutatókkal.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élőmunka fogalma, létszámgazdálkodás és hatékonysági mutatók.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Bérgazdálkodás, bérezési mutatók.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Értékcsökkenés fogalma.</w:t>
            </w:r>
            <w:r w:rsidR="00D143F4">
              <w:rPr>
                <w:sz w:val="20"/>
                <w:szCs w:val="20"/>
              </w:rPr>
              <w:t xml:space="preserve"> </w:t>
            </w:r>
            <w:r w:rsidRPr="002F288A">
              <w:rPr>
                <w:sz w:val="20"/>
                <w:szCs w:val="20"/>
              </w:rPr>
              <w:t>Értékcsökkenési leírások fajtái, elszámolhatóságuk, számításuk.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forgalom alakulás és a költséggazdálkodás kapcsolata, az eredményességre való hatása.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 létszám és bérgazdálkodás elemzése.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eredmény keletkezésének folyamata.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Jövedelmezőségi kimutatás összeállítása.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2F288A" w:rsidRDefault="00C52266" w:rsidP="00C52266">
            <w:pPr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eredmény nagyságát befolyásoló tényezők.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52266" w:rsidRPr="002F288A" w:rsidRDefault="00C52266" w:rsidP="00D143F4">
            <w:pPr>
              <w:jc w:val="both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Az eredmény tervezése: nagyságára, alakulására ható tényezők elemzése, értékelése.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1E34A8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1E34A8" w:rsidRDefault="00C52266" w:rsidP="00C522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52266" w:rsidRPr="001E34A8" w:rsidRDefault="00C52266" w:rsidP="00C522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160</w:t>
            </w:r>
          </w:p>
        </w:tc>
        <w:tc>
          <w:tcPr>
            <w:tcW w:w="4752" w:type="dxa"/>
            <w:vAlign w:val="center"/>
          </w:tcPr>
          <w:p w:rsidR="00C52266" w:rsidRPr="001E34A8" w:rsidRDefault="00C52266" w:rsidP="00C522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C52266" w:rsidRPr="001E34A8" w:rsidRDefault="00C52266" w:rsidP="00C522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E34A8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1E34A8" w:rsidRDefault="00C52266" w:rsidP="00C5226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52266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D902B9" w:rsidRDefault="00C52266" w:rsidP="00C5226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52266" w:rsidRPr="00CD2239" w:rsidRDefault="00C52266" w:rsidP="00C5226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36</w:t>
            </w:r>
          </w:p>
        </w:tc>
        <w:tc>
          <w:tcPr>
            <w:tcW w:w="4752" w:type="dxa"/>
            <w:vAlign w:val="center"/>
          </w:tcPr>
          <w:p w:rsidR="00C52266" w:rsidRDefault="002F288A" w:rsidP="00C5226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11992-16</w:t>
            </w:r>
          </w:p>
          <w:p w:rsidR="00C52266" w:rsidRPr="00DD0B29" w:rsidRDefault="00C52266" w:rsidP="00C52266">
            <w:pPr>
              <w:spacing w:line="276" w:lineRule="auto"/>
              <w:jc w:val="center"/>
              <w:rPr>
                <w:b/>
                <w:sz w:val="28"/>
              </w:rPr>
            </w:pPr>
            <w:r w:rsidRPr="006C32F0">
              <w:rPr>
                <w:b/>
                <w:sz w:val="28"/>
              </w:rPr>
              <w:t>Kereskedelmi 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9B6659" w:rsidRDefault="00C52266" w:rsidP="00C52266">
            <w:pPr>
              <w:spacing w:line="276" w:lineRule="auto"/>
              <w:jc w:val="center"/>
              <w:rPr>
                <w:b/>
              </w:rPr>
            </w:pPr>
          </w:p>
        </w:tc>
      </w:tr>
      <w:tr w:rsidR="00C52266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F288A">
              <w:rPr>
                <w:sz w:val="24"/>
                <w:szCs w:val="24"/>
              </w:rPr>
              <w:t>36</w:t>
            </w:r>
          </w:p>
        </w:tc>
        <w:tc>
          <w:tcPr>
            <w:tcW w:w="475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32F0">
              <w:rPr>
                <w:sz w:val="24"/>
                <w:szCs w:val="24"/>
              </w:rPr>
              <w:t>Üzletviteli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C52266" w:rsidRPr="00A364DD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Áruforgalmi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Áruforgalmi gyakorlat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Áruforgalmi gyakorlat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Áruforgalmi gyakorlat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52" w:type="dxa"/>
            <w:vAlign w:val="center"/>
          </w:tcPr>
          <w:p w:rsidR="00C52266" w:rsidRPr="00A364DD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Jogszabályok alkalmazása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Jogszabályok alkalmazása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Jogszabályok alkalmazása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Jogszabályok alkalmazása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Tr="00A200B7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D902B9" w:rsidRDefault="00C52266" w:rsidP="00C5226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52266" w:rsidRPr="00CD2239" w:rsidRDefault="00C52266" w:rsidP="00C5226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124</w:t>
            </w:r>
          </w:p>
        </w:tc>
        <w:tc>
          <w:tcPr>
            <w:tcW w:w="4752" w:type="dxa"/>
            <w:vAlign w:val="center"/>
          </w:tcPr>
          <w:p w:rsidR="00C52266" w:rsidRDefault="002F288A" w:rsidP="00C52266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12057-16</w:t>
            </w:r>
          </w:p>
          <w:p w:rsidR="00C52266" w:rsidRPr="00DD0B29" w:rsidRDefault="00C52266" w:rsidP="00C52266">
            <w:pPr>
              <w:spacing w:line="276" w:lineRule="auto"/>
              <w:jc w:val="center"/>
              <w:rPr>
                <w:b/>
                <w:sz w:val="28"/>
              </w:rPr>
            </w:pPr>
            <w:r w:rsidRPr="009555B3">
              <w:rPr>
                <w:b/>
                <w:sz w:val="28"/>
              </w:rPr>
              <w:t>Kereskedelmi gazdálkodás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9B6659" w:rsidRDefault="00C52266" w:rsidP="00C52266">
            <w:pPr>
              <w:spacing w:line="276" w:lineRule="auto"/>
              <w:jc w:val="center"/>
              <w:rPr>
                <w:b/>
              </w:rPr>
            </w:pPr>
          </w:p>
        </w:tc>
      </w:tr>
      <w:tr w:rsidR="00C52266" w:rsidRPr="00C45BF8" w:rsidTr="00A200B7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52266" w:rsidRPr="00C45BF8" w:rsidRDefault="003700C2" w:rsidP="00C5226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475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555B3">
              <w:rPr>
                <w:sz w:val="24"/>
                <w:szCs w:val="24"/>
              </w:rPr>
              <w:t>Kereskedelmi gazdaságtan gyakorlat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52" w:type="dxa"/>
            <w:vAlign w:val="center"/>
          </w:tcPr>
          <w:p w:rsidR="00C52266" w:rsidRPr="00A364DD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autoSpaceDE/>
              <w:autoSpaceDN/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rPr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Statisztikai alapismeretek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52" w:type="dxa"/>
            <w:vAlign w:val="center"/>
          </w:tcPr>
          <w:p w:rsidR="00C52266" w:rsidRPr="00A364DD" w:rsidRDefault="00C52266" w:rsidP="00C52266">
            <w:pPr>
              <w:jc w:val="center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1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A364DD">
              <w:rPr>
                <w:color w:val="000000"/>
                <w:sz w:val="20"/>
                <w:szCs w:val="20"/>
              </w:rPr>
              <w:t>Az áruforgalom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color w:val="000000"/>
                <w:sz w:val="20"/>
                <w:szCs w:val="20"/>
              </w:rPr>
            </w:pPr>
            <w:r w:rsidRPr="002F288A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52" w:type="dxa"/>
            <w:vAlign w:val="center"/>
          </w:tcPr>
          <w:p w:rsidR="00C52266" w:rsidRPr="00A364DD" w:rsidRDefault="00C52266" w:rsidP="00C52266">
            <w:pPr>
              <w:jc w:val="center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</w:p>
        </w:tc>
        <w:tc>
          <w:tcPr>
            <w:tcW w:w="3144" w:type="dxa"/>
            <w:gridSpan w:val="5"/>
            <w:shd w:val="clear" w:color="auto" w:fill="BFBFBF" w:themeFill="background1" w:themeFillShade="BF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7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52266" w:rsidRPr="00C45BF8" w:rsidTr="00A200B7">
        <w:trPr>
          <w:trHeight w:val="794"/>
        </w:trPr>
        <w:tc>
          <w:tcPr>
            <w:tcW w:w="660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2266" w:rsidRPr="002F288A" w:rsidRDefault="00C52266" w:rsidP="00C52266">
            <w:pPr>
              <w:jc w:val="center"/>
              <w:rPr>
                <w:sz w:val="20"/>
                <w:szCs w:val="20"/>
              </w:rPr>
            </w:pPr>
            <w:r w:rsidRPr="002F288A">
              <w:rPr>
                <w:sz w:val="20"/>
                <w:szCs w:val="20"/>
              </w:rPr>
              <w:t>8</w:t>
            </w:r>
          </w:p>
        </w:tc>
        <w:tc>
          <w:tcPr>
            <w:tcW w:w="4752" w:type="dxa"/>
          </w:tcPr>
          <w:p w:rsidR="00C52266" w:rsidRPr="00A364DD" w:rsidRDefault="00C52266" w:rsidP="00C52266">
            <w:pPr>
              <w:jc w:val="both"/>
              <w:rPr>
                <w:color w:val="000000"/>
                <w:sz w:val="20"/>
                <w:szCs w:val="20"/>
              </w:rPr>
            </w:pPr>
            <w:r w:rsidRPr="006C32F0">
              <w:rPr>
                <w:color w:val="000000"/>
                <w:sz w:val="20"/>
                <w:szCs w:val="20"/>
              </w:rPr>
              <w:t>Jövedelmezőség tervezése, elemzése</w:t>
            </w:r>
            <w:r w:rsidR="005048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7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:rsidR="00C52266" w:rsidRPr="00C45BF8" w:rsidRDefault="00C52266" w:rsidP="00C5226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487FB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6D4" w:rsidRDefault="00B106D4" w:rsidP="00B2485D">
      <w:r>
        <w:separator/>
      </w:r>
    </w:p>
  </w:endnote>
  <w:endnote w:type="continuationSeparator" w:id="1">
    <w:p w:rsidR="00B106D4" w:rsidRDefault="00B106D4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143F4" w:rsidRDefault="00D143F4">
        <w:pPr>
          <w:pStyle w:val="llb"/>
          <w:jc w:val="center"/>
        </w:pPr>
        <w:fldSimple w:instr="PAGE   \* MERGEFORMAT">
          <w:r w:rsidR="0050485C">
            <w:rPr>
              <w:noProof/>
            </w:rPr>
            <w:t>9</w:t>
          </w:r>
        </w:fldSimple>
      </w:p>
      <w:p w:rsidR="00D143F4" w:rsidRDefault="00D143F4" w:rsidP="00622B30">
        <w:pPr>
          <w:pStyle w:val="llb"/>
          <w:jc w:val="center"/>
        </w:pPr>
        <w:r w:rsidRPr="00622B30">
          <w:t>5434101</w:t>
        </w:r>
        <w:r>
          <w:t>.</w:t>
        </w:r>
        <w:r w:rsidRPr="00622B30">
          <w:t>13evf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6D4" w:rsidRDefault="00B106D4" w:rsidP="00B2485D">
      <w:r>
        <w:separator/>
      </w:r>
    </w:p>
  </w:footnote>
  <w:footnote w:type="continuationSeparator" w:id="1">
    <w:p w:rsidR="00B106D4" w:rsidRDefault="00B106D4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3F4" w:rsidRPr="00340762" w:rsidRDefault="00D143F4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11F01"/>
    <w:rsid w:val="00030366"/>
    <w:rsid w:val="00030D77"/>
    <w:rsid w:val="00061263"/>
    <w:rsid w:val="00090A1B"/>
    <w:rsid w:val="000A46D8"/>
    <w:rsid w:val="000B579E"/>
    <w:rsid w:val="000B76C5"/>
    <w:rsid w:val="000E32F3"/>
    <w:rsid w:val="001035F0"/>
    <w:rsid w:val="0010779C"/>
    <w:rsid w:val="00111C39"/>
    <w:rsid w:val="001411B8"/>
    <w:rsid w:val="00164A00"/>
    <w:rsid w:val="00183A93"/>
    <w:rsid w:val="0018736F"/>
    <w:rsid w:val="001D78AD"/>
    <w:rsid w:val="00253CB8"/>
    <w:rsid w:val="00264B0B"/>
    <w:rsid w:val="002B6D9D"/>
    <w:rsid w:val="002C36AD"/>
    <w:rsid w:val="002E6AD5"/>
    <w:rsid w:val="002F288A"/>
    <w:rsid w:val="00320261"/>
    <w:rsid w:val="00330B7C"/>
    <w:rsid w:val="00340762"/>
    <w:rsid w:val="00344715"/>
    <w:rsid w:val="0035197E"/>
    <w:rsid w:val="0036317F"/>
    <w:rsid w:val="003700C2"/>
    <w:rsid w:val="003A1738"/>
    <w:rsid w:val="003A3CDC"/>
    <w:rsid w:val="003B0E35"/>
    <w:rsid w:val="003F0F14"/>
    <w:rsid w:val="003F3D20"/>
    <w:rsid w:val="003F7CF5"/>
    <w:rsid w:val="00416454"/>
    <w:rsid w:val="00424FB3"/>
    <w:rsid w:val="004275E0"/>
    <w:rsid w:val="00431ECD"/>
    <w:rsid w:val="00442BF6"/>
    <w:rsid w:val="004502F4"/>
    <w:rsid w:val="0046019D"/>
    <w:rsid w:val="0047381B"/>
    <w:rsid w:val="00487FBC"/>
    <w:rsid w:val="004A3104"/>
    <w:rsid w:val="004C1A35"/>
    <w:rsid w:val="004C7770"/>
    <w:rsid w:val="004F3AF4"/>
    <w:rsid w:val="0050485C"/>
    <w:rsid w:val="00512211"/>
    <w:rsid w:val="005467C7"/>
    <w:rsid w:val="00557ABF"/>
    <w:rsid w:val="005619B4"/>
    <w:rsid w:val="00567BE7"/>
    <w:rsid w:val="005A1AA9"/>
    <w:rsid w:val="005F1E25"/>
    <w:rsid w:val="00605372"/>
    <w:rsid w:val="00622B30"/>
    <w:rsid w:val="00640813"/>
    <w:rsid w:val="00664975"/>
    <w:rsid w:val="00680576"/>
    <w:rsid w:val="006B6F54"/>
    <w:rsid w:val="006C32F0"/>
    <w:rsid w:val="006C3785"/>
    <w:rsid w:val="006C591C"/>
    <w:rsid w:val="006D3C5B"/>
    <w:rsid w:val="006F668A"/>
    <w:rsid w:val="00703883"/>
    <w:rsid w:val="00737DC0"/>
    <w:rsid w:val="00756252"/>
    <w:rsid w:val="007C0AFE"/>
    <w:rsid w:val="00805230"/>
    <w:rsid w:val="008272CD"/>
    <w:rsid w:val="00857BA8"/>
    <w:rsid w:val="008621EF"/>
    <w:rsid w:val="00864B73"/>
    <w:rsid w:val="0087563A"/>
    <w:rsid w:val="008756A2"/>
    <w:rsid w:val="00881979"/>
    <w:rsid w:val="008C0910"/>
    <w:rsid w:val="008C6CA7"/>
    <w:rsid w:val="008D36D7"/>
    <w:rsid w:val="008E19C6"/>
    <w:rsid w:val="008F034E"/>
    <w:rsid w:val="00931CF4"/>
    <w:rsid w:val="00931F8C"/>
    <w:rsid w:val="009555B3"/>
    <w:rsid w:val="00971AB4"/>
    <w:rsid w:val="009B2579"/>
    <w:rsid w:val="009E2592"/>
    <w:rsid w:val="009F0791"/>
    <w:rsid w:val="00A02072"/>
    <w:rsid w:val="00A200B7"/>
    <w:rsid w:val="00A21835"/>
    <w:rsid w:val="00A364DD"/>
    <w:rsid w:val="00A661B9"/>
    <w:rsid w:val="00A72B05"/>
    <w:rsid w:val="00A82CE4"/>
    <w:rsid w:val="00A83100"/>
    <w:rsid w:val="00A85B30"/>
    <w:rsid w:val="00A97643"/>
    <w:rsid w:val="00AA2B5E"/>
    <w:rsid w:val="00AB22E3"/>
    <w:rsid w:val="00AC6334"/>
    <w:rsid w:val="00AE2E29"/>
    <w:rsid w:val="00B03D8D"/>
    <w:rsid w:val="00B106D4"/>
    <w:rsid w:val="00B2485D"/>
    <w:rsid w:val="00BA1795"/>
    <w:rsid w:val="00BE0D11"/>
    <w:rsid w:val="00BF7A62"/>
    <w:rsid w:val="00C171FB"/>
    <w:rsid w:val="00C3027D"/>
    <w:rsid w:val="00C45BF8"/>
    <w:rsid w:val="00C4668C"/>
    <w:rsid w:val="00C52266"/>
    <w:rsid w:val="00C6286A"/>
    <w:rsid w:val="00C7646F"/>
    <w:rsid w:val="00C814FD"/>
    <w:rsid w:val="00CA26F9"/>
    <w:rsid w:val="00CA663C"/>
    <w:rsid w:val="00CC4480"/>
    <w:rsid w:val="00CD2239"/>
    <w:rsid w:val="00CE6238"/>
    <w:rsid w:val="00D07254"/>
    <w:rsid w:val="00D12B4D"/>
    <w:rsid w:val="00D143F4"/>
    <w:rsid w:val="00D26DC5"/>
    <w:rsid w:val="00D93585"/>
    <w:rsid w:val="00D93ACD"/>
    <w:rsid w:val="00DB1F34"/>
    <w:rsid w:val="00DB3310"/>
    <w:rsid w:val="00DC1F13"/>
    <w:rsid w:val="00DC4068"/>
    <w:rsid w:val="00DD7EBB"/>
    <w:rsid w:val="00DE6203"/>
    <w:rsid w:val="00DE6760"/>
    <w:rsid w:val="00E06A82"/>
    <w:rsid w:val="00E365D3"/>
    <w:rsid w:val="00E44C45"/>
    <w:rsid w:val="00E84C3D"/>
    <w:rsid w:val="00F22839"/>
    <w:rsid w:val="00F277DB"/>
    <w:rsid w:val="00F401CA"/>
    <w:rsid w:val="00F64AD2"/>
    <w:rsid w:val="00F76AAE"/>
    <w:rsid w:val="00F85CF5"/>
    <w:rsid w:val="00F96974"/>
    <w:rsid w:val="00FB53CB"/>
    <w:rsid w:val="00FC2D29"/>
    <w:rsid w:val="00FC46F8"/>
    <w:rsid w:val="00FC55BC"/>
    <w:rsid w:val="00FD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5" type="connector" idref="#AutoShape 3"/>
        <o:r id="V:Rule6" type="connector" idref="#AutoShape 2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65D3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365D3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365D3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365D3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365D3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365D3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365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365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365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365D3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365D3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19404-C820-48D3-8455-F09EC7B2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1340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2018-09-21T19:12:00Z</dcterms:created>
  <dcterms:modified xsi:type="dcterms:W3CDTF">2018-09-21T19:38:00Z</dcterms:modified>
</cp:coreProperties>
</file>