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C36C7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Eladó</w:t>
      </w:r>
    </w:p>
    <w:p w:rsidR="00756252" w:rsidRPr="00941DD6" w:rsidRDefault="00DC74A9" w:rsidP="0075625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E228B4">
        <w:rPr>
          <w:b/>
          <w:sz w:val="40"/>
          <w:szCs w:val="40"/>
        </w:rPr>
        <w:t>1</w:t>
      </w:r>
      <w:r w:rsidR="00756252" w:rsidRPr="00941DD6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E21A0B">
        <w:rPr>
          <w:sz w:val="28"/>
          <w:szCs w:val="28"/>
        </w:rPr>
        <w:t xml:space="preserve">34 </w:t>
      </w:r>
      <w:r w:rsidR="00C36C76">
        <w:rPr>
          <w:sz w:val="28"/>
          <w:szCs w:val="28"/>
        </w:rPr>
        <w:t>341 01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7D38DA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D38D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7D38DA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D38DA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D38D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D38DA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D38D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D38DA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6" w:type="dxa"/>
        <w:tblLook w:val="04A0"/>
      </w:tblPr>
      <w:tblGrid>
        <w:gridCol w:w="660"/>
        <w:gridCol w:w="923"/>
        <w:gridCol w:w="697"/>
        <w:gridCol w:w="4752"/>
        <w:gridCol w:w="844"/>
        <w:gridCol w:w="13"/>
        <w:gridCol w:w="910"/>
        <w:gridCol w:w="15"/>
        <w:gridCol w:w="1362"/>
      </w:tblGrid>
      <w:tr w:rsidR="00090A1B" w:rsidTr="00201364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2" w:type="dxa"/>
            <w:vMerge w:val="restart"/>
            <w:vAlign w:val="center"/>
          </w:tcPr>
          <w:p w:rsidR="00C6286A" w:rsidRPr="00FC55BC" w:rsidRDefault="00512211" w:rsidP="00FC55BC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gridSpan w:val="2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gridSpan w:val="2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01364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680576" w:rsidTr="00201364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D902B9" w:rsidRDefault="00680576" w:rsidP="0068057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80576" w:rsidRPr="00CD2239" w:rsidRDefault="00E228B4" w:rsidP="00E21A0B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41</w:t>
            </w:r>
            <w:r w:rsidR="00E21A0B">
              <w:rPr>
                <w:b/>
                <w:sz w:val="28"/>
              </w:rPr>
              <w:t>8</w:t>
            </w:r>
          </w:p>
        </w:tc>
        <w:tc>
          <w:tcPr>
            <w:tcW w:w="4752" w:type="dxa"/>
            <w:vAlign w:val="center"/>
          </w:tcPr>
          <w:p w:rsidR="004F4DC4" w:rsidRDefault="004F4DC4" w:rsidP="006F668A">
            <w:pPr>
              <w:spacing w:line="276" w:lineRule="auto"/>
              <w:jc w:val="center"/>
              <w:rPr>
                <w:b/>
                <w:sz w:val="28"/>
              </w:rPr>
            </w:pPr>
            <w:r w:rsidRPr="004F4DC4">
              <w:rPr>
                <w:b/>
                <w:sz w:val="28"/>
              </w:rPr>
              <w:t>11992-16</w:t>
            </w:r>
          </w:p>
          <w:p w:rsidR="00680576" w:rsidRPr="00DD0B29" w:rsidRDefault="004F4DC4" w:rsidP="006F668A">
            <w:pPr>
              <w:spacing w:line="276" w:lineRule="auto"/>
              <w:jc w:val="center"/>
              <w:rPr>
                <w:b/>
                <w:sz w:val="28"/>
              </w:rPr>
            </w:pPr>
            <w:r w:rsidRPr="004F4DC4">
              <w:rPr>
                <w:b/>
                <w:sz w:val="28"/>
              </w:rPr>
              <w:t>Kereskedelmi ismeretek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9B6659" w:rsidRDefault="00680576" w:rsidP="00680576">
            <w:pPr>
              <w:spacing w:line="276" w:lineRule="auto"/>
              <w:jc w:val="center"/>
              <w:rPr>
                <w:b/>
              </w:rPr>
            </w:pPr>
          </w:p>
        </w:tc>
      </w:tr>
      <w:tr w:rsidR="00680576" w:rsidRPr="00C45BF8" w:rsidTr="00201364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80576" w:rsidRPr="00C45BF8" w:rsidRDefault="00E228B4" w:rsidP="00E21A0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E21A0B">
              <w:rPr>
                <w:sz w:val="24"/>
                <w:szCs w:val="24"/>
              </w:rPr>
              <w:t>8</w:t>
            </w:r>
          </w:p>
        </w:tc>
        <w:tc>
          <w:tcPr>
            <w:tcW w:w="4752" w:type="dxa"/>
            <w:vAlign w:val="center"/>
          </w:tcPr>
          <w:p w:rsidR="00680576" w:rsidRPr="00C45BF8" w:rsidRDefault="004F4DC4" w:rsidP="006805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DC4">
              <w:rPr>
                <w:sz w:val="24"/>
                <w:szCs w:val="24"/>
              </w:rPr>
              <w:t>Kereskedelmi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F668A" w:rsidRPr="00C45BF8" w:rsidTr="00201364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6F66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Pr="00114167" w:rsidRDefault="00E228B4" w:rsidP="006F66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4752" w:type="dxa"/>
            <w:vAlign w:val="center"/>
          </w:tcPr>
          <w:p w:rsidR="006F668A" w:rsidRPr="00114167" w:rsidRDefault="004F4DC4" w:rsidP="00A21835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114167">
              <w:rPr>
                <w:color w:val="000000"/>
                <w:sz w:val="20"/>
                <w:szCs w:val="20"/>
              </w:rPr>
              <w:t>Áruforgalom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6F66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Az áruk eladótéri elhelyezése, szabályai, szempontjai.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Az áruk eladótéri elhelyezése, szabályai, szempontjai.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Az áruk eladótéri elhelyezése, szabályai, szempontjai.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 xml:space="preserve">A vevők fogadása, a vásárlói igények megismerése, az áruk bemutatása, ajánlása. 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 xml:space="preserve">A vevők fogadása, a vásárlói igények megismerése, az áruk bemutatása, ajánlása. 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 xml:space="preserve">A vevők fogadása, a vásárlói igények megismerése, az áruk bemutatása, ajánlása. 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Ajándék és/vagy díszcsomag készítése.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Ajándék és/vagy díszcsomag készítése.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Ajándék és/vagy díszcsomag készítése.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Biztonsági és vagyonvédelmi eszközök.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Biztonsági és vagyonvédelmi eszközök.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Biztonsági és vagyonvédelmi eszközök.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Elektronikus áruvédelmi rendszerek jellemzői, működésük, az üzlet biztonságát befolyásoló tényezők.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Elektronikus áruvédelmi rendszerek jellemzői, működésük, az üzlet biztonságát befolyásoló tényezők.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Elektronikus áruvédelmi rendszerek jellemzői, működésük, az üzlet biztonságát befolyásoló tényezők.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Elektronikus áruvédelmi rendszerek jellemzői, működésük, az üzlet biztonságát befolyásoló tényezők.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Lopás módjai, eljárási alapelvek.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Lopás módjai, eljárási alapelvek.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Lopás módjai, eljárási alapelvek.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Rendkívüli események fajtái, kezelése a gyakorlatban.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Rendkívüli események fajtái, kezelése a gyakorlatban.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Rendkívüli események fajtái, kezelése a gyakorlatban.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Az e-kereskedelemre vonatkozó szabályok, szerződési feltételek, regisztráció.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Az e-kereskedelemre vonatkozó szabályok, szerződési feltételek, regisztráció.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Az e-kereskedelemre vonatkozó szabályok, szerződési feltételek, regisztráció.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Az e-kereskedelemre vonatkozó szabályok, szerződési feltételek, regisztráció.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 xml:space="preserve">Web-lap, virtuális áruház felépítése, szerződési feltételek áttekintése. 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Web-lap, virtuális áruház felépítése, szerződési feltételek áttekintése.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Web-lap, virtuális áruház felépítése, szerződési feltételek áttekintése.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Web-lap, virtuális áruház felépítése, szerződési feltételek áttekintése.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Az elektronikus fizetés feltételeinek kialakítása, az áruátvétel visszaigazolása.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Az elektronikus fizetés feltételeinek kialakítása, az áruátvétel visszaigazolása.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Az elektronikus fizetés feltételeinek kialakítása, az áruátvétel visszaigazolása.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Az elektronikus fizetés feltételeinek kialakítása, az áruátvétel visszaigazolása.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Fogyasztóvédelmi jogok biztosítása az e-kereskedelemben.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Fogyasztóvédelmi jogok biztosítása az e-kereskedelemben.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Fogyasztóvédelmi jogok biztosítása az e-kereskedelemben.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C6303B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C630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2" w:type="dxa"/>
          </w:tcPr>
          <w:p w:rsidR="008E06E4" w:rsidRPr="00C6303B" w:rsidRDefault="008E06E4" w:rsidP="008E06E4">
            <w:pPr>
              <w:jc w:val="both"/>
              <w:rPr>
                <w:sz w:val="20"/>
                <w:szCs w:val="20"/>
              </w:rPr>
            </w:pPr>
            <w:r w:rsidRPr="00C6303B">
              <w:rPr>
                <w:sz w:val="20"/>
                <w:szCs w:val="20"/>
              </w:rPr>
              <w:t>Fogyasztóvédelmi jogok biztosítása az e-kereskedelemben.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114167" w:rsidRDefault="008E06E4" w:rsidP="008E06E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752" w:type="dxa"/>
            <w:vAlign w:val="center"/>
          </w:tcPr>
          <w:p w:rsidR="008E06E4" w:rsidRPr="00114167" w:rsidRDefault="008E06E4" w:rsidP="008E06E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114167">
              <w:rPr>
                <w:color w:val="000000"/>
                <w:sz w:val="20"/>
                <w:szCs w:val="20"/>
              </w:rPr>
              <w:t>Jogszabályok alkalmazásának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8E06E4" w:rsidRPr="00814644" w:rsidRDefault="008E06E4" w:rsidP="008E06E4">
            <w:pPr>
              <w:jc w:val="both"/>
              <w:rPr>
                <w:sz w:val="20"/>
              </w:rPr>
            </w:pPr>
            <w:r>
              <w:rPr>
                <w:sz w:val="20"/>
              </w:rPr>
              <w:t>Általános áruismeret gyakorlata.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814644" w:rsidRDefault="008E06E4" w:rsidP="008E06E4">
            <w:pPr>
              <w:jc w:val="both"/>
              <w:rPr>
                <w:sz w:val="20"/>
              </w:rPr>
            </w:pPr>
            <w:r>
              <w:rPr>
                <w:sz w:val="20"/>
              </w:rPr>
              <w:t>Általános áruismeret gyakorlata.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3C4C15" w:rsidRDefault="008E06E4" w:rsidP="008E06E4">
            <w:pPr>
              <w:jc w:val="both"/>
              <w:rPr>
                <w:sz w:val="20"/>
              </w:rPr>
            </w:pPr>
            <w:r w:rsidRPr="003C4C15">
              <w:rPr>
                <w:sz w:val="20"/>
              </w:rPr>
              <w:t>Vonalkódok fajt</w:t>
            </w:r>
            <w:r w:rsidR="005F12A6">
              <w:rPr>
                <w:sz w:val="20"/>
              </w:rPr>
              <w:t>ái: egydimenziós, kétdimenziós.</w:t>
            </w:r>
          </w:p>
          <w:p w:rsidR="008E06E4" w:rsidRPr="00814644" w:rsidRDefault="008E06E4" w:rsidP="008E06E4">
            <w:pPr>
              <w:jc w:val="both"/>
              <w:rPr>
                <w:sz w:val="20"/>
              </w:rPr>
            </w:pPr>
            <w:r w:rsidRPr="003C4C15">
              <w:rPr>
                <w:sz w:val="20"/>
              </w:rPr>
              <w:t>EAN (GTIN) kód felépítése EAN13, EAN8, EAN5.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814644" w:rsidRDefault="008E06E4" w:rsidP="008E06E4">
            <w:pPr>
              <w:jc w:val="both"/>
              <w:rPr>
                <w:sz w:val="20"/>
              </w:rPr>
            </w:pPr>
            <w:r w:rsidRPr="003C4C15">
              <w:rPr>
                <w:sz w:val="20"/>
              </w:rPr>
              <w:t>Az élelmiszerbiztonsági rendszer kialakítása a kereskedelmi egységekben.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814644" w:rsidRDefault="008E06E4" w:rsidP="008E06E4">
            <w:pPr>
              <w:jc w:val="both"/>
              <w:rPr>
                <w:sz w:val="20"/>
              </w:rPr>
            </w:pPr>
            <w:r w:rsidRPr="003C4C15">
              <w:rPr>
                <w:sz w:val="20"/>
              </w:rPr>
              <w:t>Hulladékkezelési szabályok: csomagolóeszközök összegyűjtése, környezetvédelem.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E12880" w:rsidRDefault="008E06E4" w:rsidP="008E06E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752" w:type="dxa"/>
            <w:vAlign w:val="center"/>
          </w:tcPr>
          <w:p w:rsidR="008E06E4" w:rsidRPr="00E12880" w:rsidRDefault="008E06E4" w:rsidP="008E06E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228B4">
              <w:rPr>
                <w:color w:val="000000"/>
                <w:sz w:val="20"/>
                <w:szCs w:val="20"/>
              </w:rPr>
              <w:t>Pénztár- és pénzkezelés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A17BE" w:rsidRDefault="008E06E4" w:rsidP="008E06E4">
            <w:pPr>
              <w:jc w:val="both"/>
              <w:rPr>
                <w:sz w:val="20"/>
                <w:szCs w:val="20"/>
              </w:rPr>
            </w:pPr>
            <w:r w:rsidRPr="00CA17BE">
              <w:rPr>
                <w:sz w:val="20"/>
                <w:szCs w:val="20"/>
              </w:rPr>
              <w:t>Törlés (azonnali, utólagos).</w:t>
            </w:r>
          </w:p>
          <w:p w:rsidR="008E06E4" w:rsidRPr="00CA17BE" w:rsidRDefault="008E06E4" w:rsidP="008E06E4">
            <w:pPr>
              <w:jc w:val="both"/>
              <w:rPr>
                <w:sz w:val="20"/>
                <w:szCs w:val="20"/>
              </w:rPr>
            </w:pPr>
            <w:r w:rsidRPr="00CA17BE">
              <w:rPr>
                <w:sz w:val="20"/>
                <w:szCs w:val="20"/>
              </w:rPr>
              <w:t>Fizetési módok (készpénzzel, utalvánnyal, valutával, bankkártyával, vegyesen).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A17BE" w:rsidRDefault="008E06E4" w:rsidP="008E06E4">
            <w:pPr>
              <w:jc w:val="both"/>
              <w:rPr>
                <w:sz w:val="20"/>
                <w:szCs w:val="20"/>
              </w:rPr>
            </w:pPr>
            <w:r w:rsidRPr="00CA17BE">
              <w:rPr>
                <w:sz w:val="20"/>
                <w:szCs w:val="20"/>
              </w:rPr>
              <w:t>Fizetési módok (készpénzzel, utalvánnyal, valutával, bankkártyával, vegyesen).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A17BE" w:rsidRDefault="008E06E4" w:rsidP="008E06E4">
            <w:pPr>
              <w:jc w:val="both"/>
              <w:rPr>
                <w:sz w:val="20"/>
                <w:szCs w:val="20"/>
              </w:rPr>
            </w:pPr>
            <w:r w:rsidRPr="00CA17BE">
              <w:rPr>
                <w:sz w:val="20"/>
                <w:szCs w:val="20"/>
              </w:rPr>
              <w:t>Egyszerűsített</w:t>
            </w:r>
            <w:r w:rsidR="0051515B">
              <w:rPr>
                <w:sz w:val="20"/>
                <w:szCs w:val="20"/>
              </w:rPr>
              <w:t xml:space="preserve"> (készpénzes) számla készítése.</w:t>
            </w:r>
          </w:p>
          <w:p w:rsidR="008E06E4" w:rsidRPr="00CA17BE" w:rsidRDefault="008E06E4" w:rsidP="008E06E4">
            <w:pPr>
              <w:jc w:val="both"/>
              <w:rPr>
                <w:sz w:val="20"/>
                <w:szCs w:val="20"/>
              </w:rPr>
            </w:pPr>
            <w:r w:rsidRPr="00CA17BE">
              <w:rPr>
                <w:sz w:val="20"/>
                <w:szCs w:val="20"/>
              </w:rPr>
              <w:t>Nyugta-, számlaadási kötelezettség.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A17BE" w:rsidRDefault="008E06E4" w:rsidP="008E06E4">
            <w:pPr>
              <w:jc w:val="both"/>
              <w:rPr>
                <w:sz w:val="20"/>
                <w:szCs w:val="20"/>
              </w:rPr>
            </w:pPr>
            <w:r w:rsidRPr="00CA17BE">
              <w:rPr>
                <w:sz w:val="20"/>
                <w:szCs w:val="20"/>
              </w:rPr>
              <w:t>Ellenérték elszámolásának technikája.</w:t>
            </w:r>
          </w:p>
          <w:p w:rsidR="008E06E4" w:rsidRPr="00CA17BE" w:rsidRDefault="008E06E4" w:rsidP="008E06E4">
            <w:pPr>
              <w:jc w:val="both"/>
              <w:rPr>
                <w:sz w:val="20"/>
                <w:szCs w:val="20"/>
              </w:rPr>
            </w:pPr>
            <w:r w:rsidRPr="00CA17BE">
              <w:rPr>
                <w:sz w:val="20"/>
                <w:szCs w:val="20"/>
              </w:rPr>
              <w:t>A készpénz átvételére vonatkozó szabályok.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A17BE" w:rsidRDefault="008E06E4" w:rsidP="008E06E4">
            <w:pPr>
              <w:jc w:val="both"/>
              <w:rPr>
                <w:sz w:val="20"/>
                <w:szCs w:val="20"/>
              </w:rPr>
            </w:pPr>
            <w:r w:rsidRPr="00CA17BE">
              <w:rPr>
                <w:sz w:val="20"/>
                <w:szCs w:val="20"/>
              </w:rPr>
              <w:t>Euroval történő fizetés szabályai.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A17BE" w:rsidRDefault="008E06E4" w:rsidP="008E06E4">
            <w:pPr>
              <w:jc w:val="both"/>
              <w:rPr>
                <w:sz w:val="20"/>
                <w:szCs w:val="20"/>
              </w:rPr>
            </w:pPr>
            <w:r w:rsidRPr="00CA17BE">
              <w:rPr>
                <w:sz w:val="20"/>
                <w:szCs w:val="20"/>
              </w:rPr>
              <w:t>Jelentések (X jelentés - napközben, Z jelentés - zárás).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A17BE" w:rsidRDefault="008E06E4" w:rsidP="008E06E4">
            <w:pPr>
              <w:jc w:val="both"/>
              <w:rPr>
                <w:sz w:val="20"/>
                <w:szCs w:val="20"/>
              </w:rPr>
            </w:pPr>
            <w:r w:rsidRPr="00CA17BE">
              <w:rPr>
                <w:sz w:val="20"/>
                <w:szCs w:val="20"/>
              </w:rPr>
              <w:t>Pénztáros elszámoltatása.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CA17BE" w:rsidRDefault="008E06E4" w:rsidP="008E06E4">
            <w:pPr>
              <w:jc w:val="both"/>
              <w:rPr>
                <w:sz w:val="20"/>
                <w:szCs w:val="20"/>
              </w:rPr>
            </w:pPr>
            <w:r w:rsidRPr="00CA17BE">
              <w:rPr>
                <w:sz w:val="20"/>
                <w:szCs w:val="20"/>
              </w:rPr>
              <w:t>Pénztárnyitás, pénztárzárás.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8E06E4" w:rsidRPr="00CA17BE" w:rsidRDefault="008E06E4" w:rsidP="008E06E4">
            <w:pPr>
              <w:jc w:val="both"/>
              <w:rPr>
                <w:sz w:val="20"/>
                <w:szCs w:val="20"/>
              </w:rPr>
            </w:pPr>
            <w:r w:rsidRPr="00CA17BE">
              <w:rPr>
                <w:sz w:val="20"/>
                <w:szCs w:val="20"/>
              </w:rPr>
              <w:t>A pénztárosra vonatkozó viselkedési szabályok (pénztáros és vevő kapcsolata).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E12880" w:rsidRDefault="008E06E4" w:rsidP="008E06E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752" w:type="dxa"/>
            <w:vAlign w:val="center"/>
          </w:tcPr>
          <w:p w:rsidR="008E06E4" w:rsidRPr="00E12880" w:rsidRDefault="008E06E4" w:rsidP="008E06E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12880">
              <w:rPr>
                <w:color w:val="000000"/>
                <w:sz w:val="20"/>
                <w:szCs w:val="20"/>
              </w:rPr>
              <w:t>Bizonylatkitöltés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8E06E4" w:rsidRPr="00114E1A" w:rsidRDefault="008E06E4" w:rsidP="008E06E4">
            <w:pPr>
              <w:jc w:val="both"/>
              <w:rPr>
                <w:sz w:val="20"/>
              </w:rPr>
            </w:pPr>
            <w:r w:rsidRPr="00114E1A">
              <w:rPr>
                <w:sz w:val="20"/>
              </w:rPr>
              <w:t>Készletnyilvántartás, leltározás bizonylatai.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114E1A" w:rsidRDefault="008E06E4" w:rsidP="008E06E4">
            <w:pPr>
              <w:jc w:val="both"/>
              <w:rPr>
                <w:sz w:val="20"/>
              </w:rPr>
            </w:pPr>
            <w:r w:rsidRPr="00114E1A">
              <w:rPr>
                <w:sz w:val="20"/>
              </w:rPr>
              <w:t>Készletnyilvántartás, leltározás bizonylatai.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114E1A" w:rsidRDefault="008E06E4" w:rsidP="008E06E4">
            <w:pPr>
              <w:jc w:val="both"/>
              <w:rPr>
                <w:sz w:val="20"/>
              </w:rPr>
            </w:pPr>
            <w:r w:rsidRPr="00114E1A">
              <w:rPr>
                <w:sz w:val="20"/>
              </w:rPr>
              <w:t>Árváltozás bizonylata.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114E1A" w:rsidRDefault="008E06E4" w:rsidP="008E06E4">
            <w:pPr>
              <w:jc w:val="both"/>
              <w:rPr>
                <w:sz w:val="20"/>
              </w:rPr>
            </w:pPr>
            <w:r w:rsidRPr="00114E1A">
              <w:rPr>
                <w:sz w:val="20"/>
              </w:rPr>
              <w:t>Árváltozás bizonylata.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114E1A" w:rsidRDefault="008E06E4" w:rsidP="0051515B">
            <w:pPr>
              <w:jc w:val="both"/>
              <w:rPr>
                <w:sz w:val="20"/>
              </w:rPr>
            </w:pPr>
            <w:r w:rsidRPr="00114E1A">
              <w:rPr>
                <w:sz w:val="20"/>
              </w:rPr>
              <w:t>Jegyzőkönyvek (szállítói, vásárlói minőségi kif</w:t>
            </w:r>
            <w:r w:rsidR="0051515B">
              <w:rPr>
                <w:sz w:val="20"/>
              </w:rPr>
              <w:t xml:space="preserve">ogás, jegyzőkönyv lopás esetén </w:t>
            </w:r>
            <w:r w:rsidRPr="00114E1A">
              <w:rPr>
                <w:sz w:val="20"/>
              </w:rPr>
              <w:t>stb.).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114E1A" w:rsidRDefault="008E06E4" w:rsidP="0051515B">
            <w:pPr>
              <w:jc w:val="both"/>
              <w:rPr>
                <w:sz w:val="20"/>
              </w:rPr>
            </w:pPr>
            <w:r w:rsidRPr="00114E1A">
              <w:rPr>
                <w:sz w:val="20"/>
              </w:rPr>
              <w:t>Jegyzőkönyvek (szállítói, vásárlói minőségi kif</w:t>
            </w:r>
            <w:r w:rsidR="0051515B">
              <w:rPr>
                <w:sz w:val="20"/>
              </w:rPr>
              <w:t xml:space="preserve">ogás, jegyzőkönyv lopás esetén </w:t>
            </w:r>
            <w:r w:rsidRPr="00114E1A">
              <w:rPr>
                <w:sz w:val="20"/>
              </w:rPr>
              <w:t>stb.).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114E1A" w:rsidRDefault="008E06E4" w:rsidP="008E06E4">
            <w:pPr>
              <w:jc w:val="both"/>
              <w:rPr>
                <w:sz w:val="20"/>
              </w:rPr>
            </w:pPr>
            <w:r w:rsidRPr="00114E1A">
              <w:rPr>
                <w:sz w:val="20"/>
              </w:rPr>
              <w:t>Leltárfelvételi ív, leltárösszesítő.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114E1A" w:rsidRDefault="008E06E4" w:rsidP="008E06E4">
            <w:pPr>
              <w:jc w:val="both"/>
              <w:rPr>
                <w:sz w:val="20"/>
              </w:rPr>
            </w:pPr>
            <w:r w:rsidRPr="00114E1A">
              <w:rPr>
                <w:sz w:val="20"/>
              </w:rPr>
              <w:t>Leltárfelvételi ív, leltárösszesítő.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8E06E4" w:rsidRPr="00114E1A" w:rsidRDefault="008E06E4" w:rsidP="008E06E4">
            <w:pPr>
              <w:jc w:val="both"/>
              <w:rPr>
                <w:sz w:val="20"/>
              </w:rPr>
            </w:pPr>
            <w:r w:rsidRPr="00114E1A">
              <w:rPr>
                <w:sz w:val="20"/>
              </w:rPr>
              <w:t>A kereskedelemben használatos levélfajták: árajánlat, megrendelés, reklamáció.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660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2" w:type="dxa"/>
          </w:tcPr>
          <w:p w:rsidR="008E06E4" w:rsidRPr="00114E1A" w:rsidRDefault="008E06E4" w:rsidP="008E06E4">
            <w:pPr>
              <w:jc w:val="both"/>
              <w:rPr>
                <w:sz w:val="20"/>
                <w:szCs w:val="20"/>
              </w:rPr>
            </w:pPr>
            <w:r w:rsidRPr="00114E1A">
              <w:rPr>
                <w:sz w:val="20"/>
              </w:rPr>
              <w:t>A kereskedelemben használatos levélfajták: árajánlat, megrendelés, reklamáció.</w:t>
            </w:r>
          </w:p>
        </w:tc>
        <w:tc>
          <w:tcPr>
            <w:tcW w:w="857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6E4" w:rsidTr="00201364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E06E4" w:rsidRPr="00D902B9" w:rsidRDefault="008E06E4" w:rsidP="008E06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E06E4" w:rsidRPr="00CD2239" w:rsidRDefault="008E06E4" w:rsidP="008E06E4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62</w:t>
            </w:r>
          </w:p>
        </w:tc>
        <w:tc>
          <w:tcPr>
            <w:tcW w:w="4752" w:type="dxa"/>
            <w:vAlign w:val="center"/>
          </w:tcPr>
          <w:p w:rsidR="008E06E4" w:rsidRDefault="008E06E4" w:rsidP="008E06E4">
            <w:pPr>
              <w:spacing w:line="276" w:lineRule="auto"/>
              <w:jc w:val="center"/>
              <w:rPr>
                <w:b/>
                <w:sz w:val="28"/>
              </w:rPr>
            </w:pPr>
            <w:r w:rsidRPr="004F4DC4">
              <w:rPr>
                <w:b/>
                <w:sz w:val="28"/>
              </w:rPr>
              <w:t>11691-16</w:t>
            </w:r>
          </w:p>
          <w:p w:rsidR="008E06E4" w:rsidRPr="00DD0B29" w:rsidRDefault="008E06E4" w:rsidP="008E06E4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Eladástan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E06E4" w:rsidRPr="009B6659" w:rsidRDefault="008E06E4" w:rsidP="008E06E4">
            <w:pPr>
              <w:spacing w:line="276" w:lineRule="auto"/>
              <w:jc w:val="center"/>
              <w:rPr>
                <w:b/>
              </w:rPr>
            </w:pPr>
          </w:p>
        </w:tc>
      </w:tr>
      <w:tr w:rsidR="008E06E4" w:rsidRPr="00C45BF8" w:rsidTr="00201364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752" w:type="dxa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DC4">
              <w:rPr>
                <w:sz w:val="24"/>
                <w:szCs w:val="24"/>
              </w:rPr>
              <w:t>Eladási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E06E4" w:rsidRPr="00C45BF8" w:rsidTr="00201364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06E4" w:rsidRPr="00E12880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752" w:type="dxa"/>
            <w:vAlign w:val="center"/>
          </w:tcPr>
          <w:p w:rsidR="008E06E4" w:rsidRPr="00E12880" w:rsidRDefault="008E06E4" w:rsidP="008E06E4">
            <w:pPr>
              <w:jc w:val="center"/>
              <w:rPr>
                <w:color w:val="000000"/>
                <w:sz w:val="20"/>
                <w:szCs w:val="20"/>
              </w:rPr>
            </w:pPr>
            <w:r w:rsidRPr="00E228B4">
              <w:rPr>
                <w:color w:val="000000"/>
                <w:sz w:val="20"/>
                <w:szCs w:val="20"/>
              </w:rPr>
              <w:t>Az eladó személyisége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E06E4" w:rsidRPr="00C45BF8" w:rsidRDefault="008E06E4" w:rsidP="008E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211" w:rsidRPr="00C45BF8" w:rsidTr="00201364">
        <w:trPr>
          <w:trHeight w:val="794"/>
        </w:trPr>
        <w:tc>
          <w:tcPr>
            <w:tcW w:w="660" w:type="dxa"/>
            <w:vAlign w:val="center"/>
          </w:tcPr>
          <w:p w:rsidR="002F5211" w:rsidRPr="00C45BF8" w:rsidRDefault="002F5211" w:rsidP="002F521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5211" w:rsidRPr="00C45BF8" w:rsidRDefault="002F5211" w:rsidP="002F521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F5211" w:rsidRDefault="002F5211" w:rsidP="002F5211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2F5211" w:rsidRPr="007F48B0" w:rsidRDefault="002F5211" w:rsidP="002F5211">
            <w:pPr>
              <w:jc w:val="both"/>
              <w:rPr>
                <w:sz w:val="20"/>
              </w:rPr>
            </w:pPr>
            <w:r w:rsidRPr="00114E1A">
              <w:rPr>
                <w:sz w:val="20"/>
              </w:rPr>
              <w:t>Az egyes vevőtípusokkal szembeni helyes viselkedés.</w:t>
            </w:r>
          </w:p>
        </w:tc>
        <w:tc>
          <w:tcPr>
            <w:tcW w:w="857" w:type="dxa"/>
            <w:gridSpan w:val="2"/>
            <w:vAlign w:val="center"/>
          </w:tcPr>
          <w:p w:rsidR="002F5211" w:rsidRPr="00C45BF8" w:rsidRDefault="002F5211" w:rsidP="002F521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F5211" w:rsidRPr="00C45BF8" w:rsidRDefault="002F5211" w:rsidP="002F521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2F5211" w:rsidRPr="00C45BF8" w:rsidRDefault="002F5211" w:rsidP="002F521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F5211" w:rsidRPr="00C45BF8" w:rsidTr="00201364">
        <w:trPr>
          <w:trHeight w:val="794"/>
        </w:trPr>
        <w:tc>
          <w:tcPr>
            <w:tcW w:w="660" w:type="dxa"/>
            <w:vAlign w:val="center"/>
          </w:tcPr>
          <w:p w:rsidR="002F5211" w:rsidRPr="00C45BF8" w:rsidRDefault="002F5211" w:rsidP="002F521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5211" w:rsidRPr="00C45BF8" w:rsidRDefault="002F5211" w:rsidP="002F521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F5211" w:rsidRDefault="002F5211" w:rsidP="002F52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2F5211" w:rsidRPr="007F48B0" w:rsidRDefault="002F5211" w:rsidP="002F5211">
            <w:pPr>
              <w:jc w:val="both"/>
              <w:rPr>
                <w:sz w:val="20"/>
              </w:rPr>
            </w:pPr>
            <w:r w:rsidRPr="00114E1A">
              <w:rPr>
                <w:sz w:val="20"/>
              </w:rPr>
              <w:t>Az egyes vevőtípusokkal szembeni helyes viselkedés.</w:t>
            </w:r>
          </w:p>
        </w:tc>
        <w:tc>
          <w:tcPr>
            <w:tcW w:w="857" w:type="dxa"/>
            <w:gridSpan w:val="2"/>
            <w:vAlign w:val="center"/>
          </w:tcPr>
          <w:p w:rsidR="002F5211" w:rsidRPr="00C45BF8" w:rsidRDefault="002F5211" w:rsidP="002F521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F5211" w:rsidRPr="00C45BF8" w:rsidRDefault="002F5211" w:rsidP="002F521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2F5211" w:rsidRPr="00C45BF8" w:rsidRDefault="002F5211" w:rsidP="002F521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01364" w:rsidRPr="00C45BF8" w:rsidTr="00201364">
        <w:trPr>
          <w:trHeight w:val="794"/>
        </w:trPr>
        <w:tc>
          <w:tcPr>
            <w:tcW w:w="660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01364" w:rsidRDefault="00201364" w:rsidP="002013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201364" w:rsidRPr="007F48B0" w:rsidRDefault="00201364" w:rsidP="00201364">
            <w:pPr>
              <w:jc w:val="both"/>
              <w:rPr>
                <w:sz w:val="20"/>
              </w:rPr>
            </w:pPr>
            <w:r w:rsidRPr="00114E1A">
              <w:rPr>
                <w:sz w:val="20"/>
              </w:rPr>
              <w:t>Megfelelő viselkedés a vevőkkel sz</w:t>
            </w:r>
            <w:r>
              <w:rPr>
                <w:sz w:val="20"/>
              </w:rPr>
              <w:t>emben életkor és nem szerint. (</w:t>
            </w:r>
            <w:r w:rsidRPr="00114E1A">
              <w:rPr>
                <w:sz w:val="20"/>
              </w:rPr>
              <w:t>A nőkkel, férfiakkal, gyerekekkel, idősekkel szembeni viselkedés).</w:t>
            </w:r>
          </w:p>
        </w:tc>
        <w:tc>
          <w:tcPr>
            <w:tcW w:w="857" w:type="dxa"/>
            <w:gridSpan w:val="2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01364" w:rsidRPr="00C45BF8" w:rsidTr="00201364">
        <w:trPr>
          <w:trHeight w:val="794"/>
        </w:trPr>
        <w:tc>
          <w:tcPr>
            <w:tcW w:w="660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01364" w:rsidRDefault="00201364" w:rsidP="002013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201364" w:rsidRPr="007F48B0" w:rsidRDefault="00201364" w:rsidP="00201364">
            <w:pPr>
              <w:jc w:val="both"/>
              <w:rPr>
                <w:sz w:val="20"/>
              </w:rPr>
            </w:pPr>
            <w:r w:rsidRPr="00114E1A">
              <w:rPr>
                <w:sz w:val="20"/>
              </w:rPr>
              <w:t>Megfelelő viselkedés a vevőkkel sz</w:t>
            </w:r>
            <w:r>
              <w:rPr>
                <w:sz w:val="20"/>
              </w:rPr>
              <w:t>emben életkor és nem szerint. (</w:t>
            </w:r>
            <w:r w:rsidRPr="00114E1A">
              <w:rPr>
                <w:sz w:val="20"/>
              </w:rPr>
              <w:t>A nőkkel, férfiakkal, gyerekekkel, idősekkel szembeni viselkedés).</w:t>
            </w:r>
          </w:p>
        </w:tc>
        <w:tc>
          <w:tcPr>
            <w:tcW w:w="857" w:type="dxa"/>
            <w:gridSpan w:val="2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01364" w:rsidRPr="00C45BF8" w:rsidTr="00201364">
        <w:trPr>
          <w:trHeight w:val="794"/>
        </w:trPr>
        <w:tc>
          <w:tcPr>
            <w:tcW w:w="660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01364" w:rsidRDefault="00201364" w:rsidP="002013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201364" w:rsidRPr="007F48B0" w:rsidRDefault="00201364" w:rsidP="00201364">
            <w:pPr>
              <w:jc w:val="both"/>
              <w:rPr>
                <w:sz w:val="20"/>
              </w:rPr>
            </w:pPr>
            <w:r w:rsidRPr="00114E1A">
              <w:rPr>
                <w:sz w:val="20"/>
              </w:rPr>
              <w:t>Megfelelő viselkedés a vevőkkel sz</w:t>
            </w:r>
            <w:r>
              <w:rPr>
                <w:sz w:val="20"/>
              </w:rPr>
              <w:t>emben életkor és nem szerint. (</w:t>
            </w:r>
            <w:r w:rsidRPr="00114E1A">
              <w:rPr>
                <w:sz w:val="20"/>
              </w:rPr>
              <w:t>A nőkkel, férfiakkal, gyerekekkel, idősekkel szembeni viselkedés).</w:t>
            </w:r>
          </w:p>
        </w:tc>
        <w:tc>
          <w:tcPr>
            <w:tcW w:w="857" w:type="dxa"/>
            <w:gridSpan w:val="2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01364" w:rsidRPr="00C45BF8" w:rsidTr="00201364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01364" w:rsidRPr="00E12880" w:rsidRDefault="00201364" w:rsidP="002013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752" w:type="dxa"/>
            <w:vAlign w:val="center"/>
          </w:tcPr>
          <w:p w:rsidR="00201364" w:rsidRPr="00E12880" w:rsidRDefault="00201364" w:rsidP="00201364">
            <w:pPr>
              <w:jc w:val="center"/>
              <w:rPr>
                <w:color w:val="000000"/>
                <w:sz w:val="20"/>
                <w:szCs w:val="20"/>
              </w:rPr>
            </w:pPr>
            <w:r w:rsidRPr="00E12880">
              <w:rPr>
                <w:color w:val="000000"/>
                <w:sz w:val="20"/>
                <w:szCs w:val="20"/>
              </w:rPr>
              <w:t>Az eladási folyamat gyakorlása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01364" w:rsidRPr="00C45BF8" w:rsidTr="00201364">
        <w:trPr>
          <w:trHeight w:val="794"/>
        </w:trPr>
        <w:tc>
          <w:tcPr>
            <w:tcW w:w="660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01364" w:rsidRDefault="00201364" w:rsidP="0020136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201364" w:rsidRPr="006655E6" w:rsidRDefault="00201364" w:rsidP="00201364">
            <w:pPr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 w:rsidRPr="006655E6">
              <w:rPr>
                <w:sz w:val="20"/>
              </w:rPr>
              <w:t xml:space="preserve"> vásárló</w:t>
            </w:r>
            <w:r>
              <w:rPr>
                <w:sz w:val="20"/>
              </w:rPr>
              <w:t xml:space="preserve"> segítése </w:t>
            </w:r>
            <w:r w:rsidRPr="006655E6">
              <w:rPr>
                <w:sz w:val="20"/>
              </w:rPr>
              <w:t>a döntésben</w:t>
            </w:r>
            <w:r>
              <w:rPr>
                <w:sz w:val="20"/>
              </w:rPr>
              <w:t xml:space="preserve"> m</w:t>
            </w:r>
            <w:r w:rsidRPr="006655E6">
              <w:rPr>
                <w:sz w:val="20"/>
              </w:rPr>
              <w:t>eggyőző érveléstechnik</w:t>
            </w:r>
            <w:r>
              <w:rPr>
                <w:sz w:val="20"/>
              </w:rPr>
              <w:t>ával.</w:t>
            </w:r>
          </w:p>
        </w:tc>
        <w:tc>
          <w:tcPr>
            <w:tcW w:w="857" w:type="dxa"/>
            <w:gridSpan w:val="2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01364" w:rsidRPr="00C45BF8" w:rsidTr="00201364">
        <w:trPr>
          <w:trHeight w:val="794"/>
        </w:trPr>
        <w:tc>
          <w:tcPr>
            <w:tcW w:w="660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01364" w:rsidRDefault="00201364" w:rsidP="002013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201364" w:rsidRPr="006655E6" w:rsidRDefault="00201364" w:rsidP="00201364">
            <w:pPr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 w:rsidRPr="006655E6">
              <w:rPr>
                <w:sz w:val="20"/>
              </w:rPr>
              <w:t xml:space="preserve"> sikeres vásárlás </w:t>
            </w:r>
            <w:r>
              <w:rPr>
                <w:sz w:val="20"/>
              </w:rPr>
              <w:t>elősegítése m</w:t>
            </w:r>
            <w:r w:rsidRPr="006655E6">
              <w:rPr>
                <w:sz w:val="20"/>
              </w:rPr>
              <w:t>egfelelő kommunikációval, kérdésfeltevéssel és pozitív kisugárzással.</w:t>
            </w:r>
          </w:p>
        </w:tc>
        <w:tc>
          <w:tcPr>
            <w:tcW w:w="857" w:type="dxa"/>
            <w:gridSpan w:val="2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01364" w:rsidRPr="00C45BF8" w:rsidTr="00201364">
        <w:trPr>
          <w:trHeight w:val="794"/>
        </w:trPr>
        <w:tc>
          <w:tcPr>
            <w:tcW w:w="660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01364" w:rsidRDefault="00201364" w:rsidP="002013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201364" w:rsidRPr="006655E6" w:rsidRDefault="00201364" w:rsidP="00201364">
            <w:pPr>
              <w:jc w:val="both"/>
              <w:rPr>
                <w:sz w:val="20"/>
              </w:rPr>
            </w:pPr>
            <w:r w:rsidRPr="006655E6">
              <w:rPr>
                <w:sz w:val="20"/>
              </w:rPr>
              <w:t>Készlethi</w:t>
            </w:r>
            <w:r w:rsidR="0051515B">
              <w:rPr>
                <w:sz w:val="20"/>
              </w:rPr>
              <w:t>ány esetén helyettesítő termék</w:t>
            </w:r>
            <w:r w:rsidRPr="006655E6">
              <w:rPr>
                <w:sz w:val="20"/>
              </w:rPr>
              <w:t xml:space="preserve"> ajánl</w:t>
            </w:r>
            <w:r>
              <w:rPr>
                <w:sz w:val="20"/>
              </w:rPr>
              <w:t>ása</w:t>
            </w:r>
            <w:r w:rsidRPr="006655E6">
              <w:rPr>
                <w:sz w:val="20"/>
              </w:rPr>
              <w:t>, vagy közbenjár</w:t>
            </w:r>
            <w:r>
              <w:rPr>
                <w:sz w:val="20"/>
              </w:rPr>
              <w:t>ás</w:t>
            </w:r>
            <w:r w:rsidRPr="006655E6">
              <w:rPr>
                <w:sz w:val="20"/>
              </w:rPr>
              <w:t xml:space="preserve"> az áruutánpótlás érdekében.</w:t>
            </w:r>
          </w:p>
        </w:tc>
        <w:tc>
          <w:tcPr>
            <w:tcW w:w="857" w:type="dxa"/>
            <w:gridSpan w:val="2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01364" w:rsidRPr="00C45BF8" w:rsidTr="00201364">
        <w:trPr>
          <w:trHeight w:val="794"/>
        </w:trPr>
        <w:tc>
          <w:tcPr>
            <w:tcW w:w="660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01364" w:rsidRDefault="00201364" w:rsidP="002013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201364" w:rsidRPr="006655E6" w:rsidRDefault="00201364" w:rsidP="00201364">
            <w:pPr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 w:rsidRPr="006655E6">
              <w:rPr>
                <w:sz w:val="20"/>
              </w:rPr>
              <w:t xml:space="preserve"> kiszolgálás</w:t>
            </w:r>
            <w:r>
              <w:rPr>
                <w:sz w:val="20"/>
              </w:rPr>
              <w:t xml:space="preserve"> befejezése</w:t>
            </w:r>
            <w:r w:rsidRPr="006655E6">
              <w:rPr>
                <w:sz w:val="20"/>
              </w:rPr>
              <w:t>, udvarias elköszön</w:t>
            </w:r>
            <w:r>
              <w:rPr>
                <w:sz w:val="20"/>
              </w:rPr>
              <w:t>és</w:t>
            </w:r>
            <w:r w:rsidRPr="006655E6">
              <w:rPr>
                <w:sz w:val="20"/>
              </w:rPr>
              <w:t xml:space="preserve"> a vásárlótól.</w:t>
            </w:r>
          </w:p>
        </w:tc>
        <w:tc>
          <w:tcPr>
            <w:tcW w:w="857" w:type="dxa"/>
            <w:gridSpan w:val="2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01364" w:rsidRPr="00C45BF8" w:rsidTr="00201364">
        <w:trPr>
          <w:trHeight w:val="794"/>
        </w:trPr>
        <w:tc>
          <w:tcPr>
            <w:tcW w:w="660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01364" w:rsidRDefault="00201364" w:rsidP="002013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201364" w:rsidRPr="006655E6" w:rsidRDefault="00201364" w:rsidP="0051515B">
            <w:pPr>
              <w:jc w:val="both"/>
              <w:rPr>
                <w:sz w:val="20"/>
              </w:rPr>
            </w:pPr>
            <w:r>
              <w:rPr>
                <w:sz w:val="20"/>
              </w:rPr>
              <w:t>Segítőkész</w:t>
            </w:r>
            <w:r w:rsidR="0051515B">
              <w:rPr>
                <w:sz w:val="20"/>
              </w:rPr>
              <w:t>ség</w:t>
            </w:r>
            <w:r w:rsidRPr="006655E6">
              <w:rPr>
                <w:sz w:val="20"/>
              </w:rPr>
              <w:t xml:space="preserve"> a fogyasztót megillető jogok </w:t>
            </w:r>
            <w:r>
              <w:rPr>
                <w:sz w:val="20"/>
              </w:rPr>
              <w:t xml:space="preserve">kezelésében, </w:t>
            </w:r>
            <w:r w:rsidRPr="006655E6">
              <w:rPr>
                <w:sz w:val="20"/>
              </w:rPr>
              <w:t>a vevőreklamáció</w:t>
            </w:r>
            <w:r>
              <w:rPr>
                <w:sz w:val="20"/>
              </w:rPr>
              <w:t xml:space="preserve"> intézése</w:t>
            </w:r>
            <w:r w:rsidRPr="006655E6">
              <w:rPr>
                <w:sz w:val="20"/>
              </w:rPr>
              <w:t>. Konfliktushelyzet megoldása.</w:t>
            </w:r>
          </w:p>
        </w:tc>
        <w:tc>
          <w:tcPr>
            <w:tcW w:w="857" w:type="dxa"/>
            <w:gridSpan w:val="2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01364" w:rsidRPr="00C45BF8" w:rsidTr="00201364">
        <w:trPr>
          <w:trHeight w:val="794"/>
        </w:trPr>
        <w:tc>
          <w:tcPr>
            <w:tcW w:w="660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01364" w:rsidRDefault="00201364" w:rsidP="002013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201364" w:rsidRPr="006655E6" w:rsidRDefault="0051515B" w:rsidP="00201364">
            <w:pPr>
              <w:jc w:val="both"/>
              <w:rPr>
                <w:sz w:val="20"/>
              </w:rPr>
            </w:pPr>
            <w:r>
              <w:rPr>
                <w:sz w:val="20"/>
              </w:rPr>
              <w:t>Segítőkészség</w:t>
            </w:r>
            <w:r w:rsidRPr="006655E6">
              <w:rPr>
                <w:sz w:val="20"/>
              </w:rPr>
              <w:t xml:space="preserve"> a fogyasztót megillető jogok </w:t>
            </w:r>
            <w:r>
              <w:rPr>
                <w:sz w:val="20"/>
              </w:rPr>
              <w:t xml:space="preserve">kezelésében, </w:t>
            </w:r>
            <w:r w:rsidRPr="006655E6">
              <w:rPr>
                <w:sz w:val="20"/>
              </w:rPr>
              <w:t>a vevőreklamáció</w:t>
            </w:r>
            <w:r>
              <w:rPr>
                <w:sz w:val="20"/>
              </w:rPr>
              <w:t xml:space="preserve"> intézése</w:t>
            </w:r>
            <w:r w:rsidRPr="006655E6">
              <w:rPr>
                <w:sz w:val="20"/>
              </w:rPr>
              <w:t>. Konfliktushelyzet megoldása.</w:t>
            </w:r>
          </w:p>
        </w:tc>
        <w:tc>
          <w:tcPr>
            <w:tcW w:w="857" w:type="dxa"/>
            <w:gridSpan w:val="2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201364" w:rsidRPr="00C45BF8" w:rsidRDefault="00201364" w:rsidP="002013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487FBC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11F" w:rsidRDefault="00E0411F" w:rsidP="00B2485D">
      <w:r>
        <w:separator/>
      </w:r>
    </w:p>
  </w:endnote>
  <w:endnote w:type="continuationSeparator" w:id="1">
    <w:p w:rsidR="00E0411F" w:rsidRDefault="00E0411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5F12A6" w:rsidRDefault="005F12A6">
        <w:pPr>
          <w:pStyle w:val="llb"/>
          <w:jc w:val="center"/>
        </w:pPr>
        <w:fldSimple w:instr="PAGE   \* MERGEFORMAT">
          <w:r w:rsidR="0051515B">
            <w:rPr>
              <w:noProof/>
            </w:rPr>
            <w:t>1</w:t>
          </w:r>
        </w:fldSimple>
      </w:p>
      <w:p w:rsidR="005F12A6" w:rsidRDefault="005F12A6" w:rsidP="00C36C76">
        <w:pPr>
          <w:pStyle w:val="llb"/>
          <w:jc w:val="center"/>
        </w:pPr>
        <w:r>
          <w:t>3434101.11</w:t>
        </w:r>
        <w:r w:rsidRPr="00622B30">
          <w:t>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11F" w:rsidRDefault="00E0411F" w:rsidP="00B2485D">
      <w:r>
        <w:separator/>
      </w:r>
    </w:p>
  </w:footnote>
  <w:footnote w:type="continuationSeparator" w:id="1">
    <w:p w:rsidR="00E0411F" w:rsidRDefault="00E0411F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2A6" w:rsidRPr="00340762" w:rsidRDefault="005F12A6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31AA"/>
    <w:rsid w:val="00011F01"/>
    <w:rsid w:val="00030366"/>
    <w:rsid w:val="00030D77"/>
    <w:rsid w:val="00047A59"/>
    <w:rsid w:val="00061263"/>
    <w:rsid w:val="00090A1B"/>
    <w:rsid w:val="00094A3E"/>
    <w:rsid w:val="000A46D8"/>
    <w:rsid w:val="000B579E"/>
    <w:rsid w:val="000B76C5"/>
    <w:rsid w:val="000E32F3"/>
    <w:rsid w:val="001035F0"/>
    <w:rsid w:val="0010779C"/>
    <w:rsid w:val="00111C39"/>
    <w:rsid w:val="00114167"/>
    <w:rsid w:val="00114E1A"/>
    <w:rsid w:val="001411B8"/>
    <w:rsid w:val="00164A00"/>
    <w:rsid w:val="00183A93"/>
    <w:rsid w:val="0018736F"/>
    <w:rsid w:val="001B3F7E"/>
    <w:rsid w:val="001D78AD"/>
    <w:rsid w:val="00201364"/>
    <w:rsid w:val="00253CB8"/>
    <w:rsid w:val="00264B0B"/>
    <w:rsid w:val="00280F48"/>
    <w:rsid w:val="002B6D9D"/>
    <w:rsid w:val="002C36AD"/>
    <w:rsid w:val="002E6AD5"/>
    <w:rsid w:val="002F288A"/>
    <w:rsid w:val="002F5211"/>
    <w:rsid w:val="00320261"/>
    <w:rsid w:val="00330B7C"/>
    <w:rsid w:val="00340762"/>
    <w:rsid w:val="00344715"/>
    <w:rsid w:val="0035197E"/>
    <w:rsid w:val="0036317F"/>
    <w:rsid w:val="003700C2"/>
    <w:rsid w:val="003A1738"/>
    <w:rsid w:val="003A3CDC"/>
    <w:rsid w:val="003B0E35"/>
    <w:rsid w:val="003C4C15"/>
    <w:rsid w:val="003E0169"/>
    <w:rsid w:val="003F0F14"/>
    <w:rsid w:val="003F3D20"/>
    <w:rsid w:val="003F7CF5"/>
    <w:rsid w:val="0041031C"/>
    <w:rsid w:val="00415DC4"/>
    <w:rsid w:val="00416454"/>
    <w:rsid w:val="00424FB3"/>
    <w:rsid w:val="004275E0"/>
    <w:rsid w:val="00431ECD"/>
    <w:rsid w:val="00442BF6"/>
    <w:rsid w:val="004502F4"/>
    <w:rsid w:val="0046019D"/>
    <w:rsid w:val="0047381B"/>
    <w:rsid w:val="00487FBC"/>
    <w:rsid w:val="004A3104"/>
    <w:rsid w:val="004C035D"/>
    <w:rsid w:val="004C1A35"/>
    <w:rsid w:val="004C7770"/>
    <w:rsid w:val="004F3AF4"/>
    <w:rsid w:val="004F4DC4"/>
    <w:rsid w:val="004F50C8"/>
    <w:rsid w:val="0050485C"/>
    <w:rsid w:val="00512211"/>
    <w:rsid w:val="0051515B"/>
    <w:rsid w:val="00521A08"/>
    <w:rsid w:val="00540EEB"/>
    <w:rsid w:val="005467C7"/>
    <w:rsid w:val="00557ABF"/>
    <w:rsid w:val="005619B4"/>
    <w:rsid w:val="00567BE7"/>
    <w:rsid w:val="005A1AA9"/>
    <w:rsid w:val="005F12A6"/>
    <w:rsid w:val="005F1E25"/>
    <w:rsid w:val="00605372"/>
    <w:rsid w:val="00622B30"/>
    <w:rsid w:val="00640813"/>
    <w:rsid w:val="00664975"/>
    <w:rsid w:val="006655E6"/>
    <w:rsid w:val="00680576"/>
    <w:rsid w:val="006B6F54"/>
    <w:rsid w:val="006C32F0"/>
    <w:rsid w:val="006C3785"/>
    <w:rsid w:val="006C591C"/>
    <w:rsid w:val="006D3C5B"/>
    <w:rsid w:val="006F668A"/>
    <w:rsid w:val="00703883"/>
    <w:rsid w:val="00737DC0"/>
    <w:rsid w:val="00746E41"/>
    <w:rsid w:val="00756252"/>
    <w:rsid w:val="00772262"/>
    <w:rsid w:val="007C0AFE"/>
    <w:rsid w:val="007C12B4"/>
    <w:rsid w:val="007D38DA"/>
    <w:rsid w:val="007F48B0"/>
    <w:rsid w:val="00805230"/>
    <w:rsid w:val="00814644"/>
    <w:rsid w:val="00821638"/>
    <w:rsid w:val="008272CD"/>
    <w:rsid w:val="00857BA8"/>
    <w:rsid w:val="008621EF"/>
    <w:rsid w:val="00864B73"/>
    <w:rsid w:val="0087563A"/>
    <w:rsid w:val="008756A2"/>
    <w:rsid w:val="00881979"/>
    <w:rsid w:val="008C0910"/>
    <w:rsid w:val="008C6CA7"/>
    <w:rsid w:val="008D36D7"/>
    <w:rsid w:val="008E06E4"/>
    <w:rsid w:val="008E19C6"/>
    <w:rsid w:val="008E54CE"/>
    <w:rsid w:val="008F034E"/>
    <w:rsid w:val="009157E1"/>
    <w:rsid w:val="00931CF4"/>
    <w:rsid w:val="00931F8C"/>
    <w:rsid w:val="00945AD1"/>
    <w:rsid w:val="009555B3"/>
    <w:rsid w:val="00971AB4"/>
    <w:rsid w:val="009B2579"/>
    <w:rsid w:val="009E2592"/>
    <w:rsid w:val="009F0791"/>
    <w:rsid w:val="00A02072"/>
    <w:rsid w:val="00A200B7"/>
    <w:rsid w:val="00A21835"/>
    <w:rsid w:val="00A364DD"/>
    <w:rsid w:val="00A61A6F"/>
    <w:rsid w:val="00A661B9"/>
    <w:rsid w:val="00A72B05"/>
    <w:rsid w:val="00A82CE4"/>
    <w:rsid w:val="00A83100"/>
    <w:rsid w:val="00A85B30"/>
    <w:rsid w:val="00A97643"/>
    <w:rsid w:val="00AA2B5E"/>
    <w:rsid w:val="00AB22E3"/>
    <w:rsid w:val="00AC6334"/>
    <w:rsid w:val="00AE2E29"/>
    <w:rsid w:val="00AF5EEA"/>
    <w:rsid w:val="00B03D8D"/>
    <w:rsid w:val="00B106D4"/>
    <w:rsid w:val="00B2485D"/>
    <w:rsid w:val="00BA1795"/>
    <w:rsid w:val="00BE0D11"/>
    <w:rsid w:val="00BF7A62"/>
    <w:rsid w:val="00C171FB"/>
    <w:rsid w:val="00C3027D"/>
    <w:rsid w:val="00C36C76"/>
    <w:rsid w:val="00C45BF8"/>
    <w:rsid w:val="00C4668C"/>
    <w:rsid w:val="00C52266"/>
    <w:rsid w:val="00C6286A"/>
    <w:rsid w:val="00C6303B"/>
    <w:rsid w:val="00C7646F"/>
    <w:rsid w:val="00C814FD"/>
    <w:rsid w:val="00CA17BE"/>
    <w:rsid w:val="00CA26F9"/>
    <w:rsid w:val="00CA663C"/>
    <w:rsid w:val="00CC4480"/>
    <w:rsid w:val="00CD2239"/>
    <w:rsid w:val="00CD2AA5"/>
    <w:rsid w:val="00CE6238"/>
    <w:rsid w:val="00D07254"/>
    <w:rsid w:val="00D12B4D"/>
    <w:rsid w:val="00D143F4"/>
    <w:rsid w:val="00D26DC5"/>
    <w:rsid w:val="00D5226B"/>
    <w:rsid w:val="00D90268"/>
    <w:rsid w:val="00D93585"/>
    <w:rsid w:val="00D93ACD"/>
    <w:rsid w:val="00DB1F34"/>
    <w:rsid w:val="00DB3310"/>
    <w:rsid w:val="00DC1F13"/>
    <w:rsid w:val="00DC4068"/>
    <w:rsid w:val="00DC6ADC"/>
    <w:rsid w:val="00DC74A9"/>
    <w:rsid w:val="00DD7EBB"/>
    <w:rsid w:val="00DE6203"/>
    <w:rsid w:val="00DE6760"/>
    <w:rsid w:val="00E0411F"/>
    <w:rsid w:val="00E06A82"/>
    <w:rsid w:val="00E12880"/>
    <w:rsid w:val="00E21A0B"/>
    <w:rsid w:val="00E228B4"/>
    <w:rsid w:val="00E365D3"/>
    <w:rsid w:val="00E44C45"/>
    <w:rsid w:val="00E84C3D"/>
    <w:rsid w:val="00F22839"/>
    <w:rsid w:val="00F277DB"/>
    <w:rsid w:val="00F401CA"/>
    <w:rsid w:val="00F4614B"/>
    <w:rsid w:val="00F64AD2"/>
    <w:rsid w:val="00F76AAE"/>
    <w:rsid w:val="00F85CF5"/>
    <w:rsid w:val="00F96974"/>
    <w:rsid w:val="00FB53CB"/>
    <w:rsid w:val="00FC2D29"/>
    <w:rsid w:val="00FC46F8"/>
    <w:rsid w:val="00FC55BC"/>
    <w:rsid w:val="00FD6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5" type="connector" idref="#AutoShape 4"/>
        <o:r id="V:Rule6" type="connector" idref="#AutoShape 3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65D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365D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365D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365D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365D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365D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365D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365D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365D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365D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365D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08EB1-94D4-4B78-9CF4-D69C4B4F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1258</Words>
  <Characters>8686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3</cp:revision>
  <cp:lastPrinted>2017-06-26T11:33:00Z</cp:lastPrinted>
  <dcterms:created xsi:type="dcterms:W3CDTF">2018-10-03T18:25:00Z</dcterms:created>
  <dcterms:modified xsi:type="dcterms:W3CDTF">2018-10-03T18:29:00Z</dcterms:modified>
</cp:coreProperties>
</file>