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5351E6" w:rsidRDefault="0072302A">
      <w:pPr>
        <w:jc w:val="center"/>
        <w:rPr>
          <w:b/>
          <w:sz w:val="40"/>
          <w:szCs w:val="40"/>
        </w:rPr>
      </w:pPr>
      <w:r w:rsidRPr="005351E6">
        <w:rPr>
          <w:b/>
          <w:sz w:val="40"/>
          <w:szCs w:val="40"/>
        </w:rPr>
        <w:t>Drog- és toxikológiai technikus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72302A" w:rsidRPr="00D8444A">
        <w:rPr>
          <w:sz w:val="28"/>
          <w:szCs w:val="28"/>
        </w:rPr>
        <w:t>55</w:t>
      </w:r>
      <w:r w:rsidR="00D8444A" w:rsidRPr="00D8444A">
        <w:rPr>
          <w:sz w:val="28"/>
          <w:szCs w:val="28"/>
        </w:rPr>
        <w:t xml:space="preserve"> </w:t>
      </w:r>
      <w:r w:rsidR="0072302A" w:rsidRPr="00D8444A">
        <w:rPr>
          <w:sz w:val="28"/>
          <w:szCs w:val="28"/>
        </w:rPr>
        <w:t>524 01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04A3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04A3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04A3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04A3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04A3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04A3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04A3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04A3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BE6091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5351E6" w:rsidRDefault="00512211" w:rsidP="005351E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E6091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BE6091">
        <w:trPr>
          <w:trHeight w:val="527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AA2B5E" w:rsidRDefault="00347D2B" w:rsidP="007B520F">
            <w:pPr>
              <w:spacing w:line="276" w:lineRule="auto"/>
              <w:jc w:val="center"/>
              <w:rPr>
                <w:b/>
              </w:rPr>
            </w:pPr>
            <w:r w:rsidRPr="00C73FA2">
              <w:rPr>
                <w:b/>
              </w:rPr>
              <w:t>496</w:t>
            </w:r>
          </w:p>
        </w:tc>
        <w:tc>
          <w:tcPr>
            <w:tcW w:w="4781" w:type="dxa"/>
            <w:vAlign w:val="center"/>
          </w:tcPr>
          <w:p w:rsidR="005305F8" w:rsidRPr="005305F8" w:rsidRDefault="005305F8" w:rsidP="007B520F">
            <w:pPr>
              <w:autoSpaceDE/>
              <w:autoSpaceDN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305F8">
              <w:rPr>
                <w:rFonts w:eastAsia="Times New Roman"/>
                <w:b/>
                <w:sz w:val="28"/>
                <w:szCs w:val="28"/>
              </w:rPr>
              <w:t>11307-12</w:t>
            </w:r>
          </w:p>
          <w:p w:rsidR="00D93ACD" w:rsidRPr="00567BE7" w:rsidRDefault="005305F8" w:rsidP="007B520F">
            <w:pPr>
              <w:spacing w:line="276" w:lineRule="auto"/>
              <w:jc w:val="center"/>
              <w:rPr>
                <w:i/>
              </w:rPr>
            </w:pPr>
            <w:r w:rsidRPr="005305F8">
              <w:rPr>
                <w:rFonts w:eastAsia="Times New Roman"/>
                <w:b/>
                <w:sz w:val="28"/>
                <w:szCs w:val="28"/>
              </w:rPr>
              <w:t>Drogismereti és toxikológiai laboratóriumi feladatok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7B520F" w:rsidTr="00271F0D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7B520F" w:rsidRDefault="003F3D20" w:rsidP="007B52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7B520F" w:rsidRDefault="005305F8" w:rsidP="007B52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520F">
              <w:rPr>
                <w:sz w:val="24"/>
                <w:szCs w:val="24"/>
              </w:rPr>
              <w:t>279</w:t>
            </w:r>
          </w:p>
        </w:tc>
        <w:tc>
          <w:tcPr>
            <w:tcW w:w="4781" w:type="dxa"/>
            <w:vAlign w:val="center"/>
          </w:tcPr>
          <w:p w:rsidR="003F3D20" w:rsidRPr="007B520F" w:rsidRDefault="005305F8" w:rsidP="007B520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B520F">
              <w:rPr>
                <w:rFonts w:eastAsia="Times New Roman"/>
                <w:bCs/>
                <w:sz w:val="24"/>
                <w:szCs w:val="24"/>
              </w:rPr>
              <w:t>Drogismereti laboratóriumi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7B520F" w:rsidRDefault="003F3D20" w:rsidP="007B520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Tr="00271F0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5305F8" w:rsidRDefault="005305F8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  <w:vAlign w:val="center"/>
          </w:tcPr>
          <w:p w:rsidR="00347D2B" w:rsidRPr="00271F0D" w:rsidRDefault="005305F8" w:rsidP="007B520F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   <w:sz w:val="20"/>
                <w:szCs w:val="20"/>
              </w:rPr>
              <w:t>Bevezetés a mikroszkóp használatába, mikroszkópi minták készítése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E54AA2">
        <w:trPr>
          <w:trHeight w:val="990"/>
        </w:trPr>
        <w:tc>
          <w:tcPr>
            <w:tcW w:w="661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54AA2" w:rsidRDefault="00E54AA2" w:rsidP="007B520F">
            <w:pPr>
              <w:spacing w:line="276" w:lineRule="auto"/>
              <w:jc w:val="center"/>
            </w:pPr>
            <w:r w:rsidRPr="00E54AA2">
              <w:t>8</w:t>
            </w:r>
          </w:p>
        </w:tc>
        <w:tc>
          <w:tcPr>
            <w:tcW w:w="4781" w:type="dxa"/>
            <w:shd w:val="clear" w:color="auto" w:fill="FFFFFF" w:themeFill="background1"/>
          </w:tcPr>
          <w:p w:rsidR="00090A1B" w:rsidRPr="00E54AA2" w:rsidRDefault="00E54AA2" w:rsidP="007B520F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54AA2">
              <w:rPr>
                <w:rFonts w:eastAsia="Times New Roman"/>
                <w:sz w:val="20"/>
                <w:szCs w:val="20"/>
                <w:lang w:eastAsia="en-US"/>
              </w:rPr>
              <w:t>A mikroszkóp használatának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előkészítése, alkalmazása</w:t>
            </w:r>
            <w:r w:rsidRPr="00E54AA2">
              <w:rPr>
                <w:rFonts w:eastAsia="Times New Roman"/>
                <w:sz w:val="20"/>
                <w:szCs w:val="20"/>
                <w:lang w:eastAsia="en-US"/>
              </w:rPr>
              <w:t xml:space="preserve"> kiadott minták segítségével.</w:t>
            </w:r>
            <w:r w:rsidR="00D8444A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E54AA2">
              <w:rPr>
                <w:rFonts w:eastAsia="Times New Roman"/>
                <w:sz w:val="20"/>
                <w:szCs w:val="20"/>
                <w:lang w:eastAsia="en-US"/>
              </w:rPr>
              <w:t xml:space="preserve">Kaparék, nyúzat, metszet, macerátum készítése növényi részekből.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Mikroton használata. </w:t>
            </w:r>
            <w:r w:rsidRPr="00E54AA2">
              <w:rPr>
                <w:rFonts w:eastAsia="Times New Roman"/>
                <w:sz w:val="20"/>
                <w:szCs w:val="20"/>
                <w:lang w:eastAsia="en-US"/>
              </w:rPr>
              <w:t>Mikroszkópi preparátumokról rajz készítése.</w:t>
            </w:r>
          </w:p>
        </w:tc>
        <w:tc>
          <w:tcPr>
            <w:tcW w:w="846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66665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3F3D20" w:rsidRDefault="00271F0D" w:rsidP="007B520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271F0D" w:rsidRPr="005305F8" w:rsidRDefault="00271F0D" w:rsidP="007B520F">
            <w:pPr>
              <w:spacing w:line="276" w:lineRule="auto"/>
              <w:jc w:val="center"/>
            </w:pPr>
            <w:r w:rsidRPr="005305F8">
              <w:t>18</w:t>
            </w:r>
          </w:p>
        </w:tc>
        <w:tc>
          <w:tcPr>
            <w:tcW w:w="4781" w:type="dxa"/>
            <w:vAlign w:val="center"/>
          </w:tcPr>
          <w:p w:rsidR="00271F0D" w:rsidRPr="005305F8" w:rsidRDefault="00271F0D" w:rsidP="007B520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05F8">
              <w:rPr>
                <w:rFonts w:eastAsia="Times New Roman"/>
                <w:sz w:val="20"/>
                <w:szCs w:val="20"/>
              </w:rPr>
              <w:t>Növényi sejt életjelenségeinek vizsgálata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71F0D" w:rsidRPr="003F3D20" w:rsidRDefault="00271F0D" w:rsidP="007B520F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BE6091">
        <w:trPr>
          <w:trHeight w:val="974"/>
        </w:trPr>
        <w:tc>
          <w:tcPr>
            <w:tcW w:w="661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305F8" w:rsidRDefault="005305F8" w:rsidP="007B520F">
            <w:pPr>
              <w:spacing w:line="276" w:lineRule="auto"/>
              <w:jc w:val="center"/>
            </w:pPr>
            <w:r w:rsidRPr="005305F8">
              <w:t>8</w:t>
            </w:r>
          </w:p>
        </w:tc>
        <w:tc>
          <w:tcPr>
            <w:tcW w:w="4781" w:type="dxa"/>
          </w:tcPr>
          <w:p w:rsidR="00090A1B" w:rsidRPr="0074189A" w:rsidRDefault="00E54AA2" w:rsidP="007B520F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74189A">
              <w:rPr>
                <w:rFonts w:eastAsia="Times New Roman"/>
                <w:sz w:val="20"/>
                <w:szCs w:val="20"/>
                <w:lang w:eastAsia="en-US"/>
              </w:rPr>
              <w:t>Duzzadásos vizsgálatok</w:t>
            </w:r>
            <w:r w:rsidR="0074189A">
              <w:rPr>
                <w:rFonts w:eastAsia="Times New Roman"/>
                <w:sz w:val="20"/>
                <w:szCs w:val="20"/>
                <w:lang w:eastAsia="en-US"/>
              </w:rPr>
              <w:t xml:space="preserve">: </w:t>
            </w:r>
            <w:r w:rsidR="0074189A" w:rsidRPr="0074189A">
              <w:rPr>
                <w:rFonts w:eastAsia="Times New Roman"/>
                <w:sz w:val="20"/>
                <w:szCs w:val="20"/>
                <w:lang w:eastAsia="en-US"/>
              </w:rPr>
              <w:t>magvak</w:t>
            </w:r>
            <w:r w:rsidR="0074189A">
              <w:rPr>
                <w:rFonts w:eastAsia="Times New Roman"/>
                <w:sz w:val="20"/>
                <w:szCs w:val="20"/>
                <w:lang w:eastAsia="en-US"/>
              </w:rPr>
              <w:t xml:space="preserve"> sejtfalának és protoplazmája</w:t>
            </w:r>
            <w:r w:rsidR="0074189A" w:rsidRPr="0074189A">
              <w:rPr>
                <w:rFonts w:eastAsia="Times New Roman"/>
                <w:sz w:val="20"/>
                <w:szCs w:val="20"/>
                <w:lang w:eastAsia="en-US"/>
              </w:rPr>
              <w:t xml:space="preserve"> vízfelvevő képességének meghatározása.</w:t>
            </w:r>
            <w:r w:rsidR="00D8444A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74189A" w:rsidRPr="0074189A">
              <w:rPr>
                <w:rFonts w:eastAsia="Times New Roman"/>
                <w:sz w:val="20"/>
                <w:szCs w:val="20"/>
                <w:lang w:eastAsia="en-US"/>
              </w:rPr>
              <w:t>Diffúzió és ozmózis vizsgálata</w:t>
            </w:r>
            <w:r w:rsidR="0074189A">
              <w:rPr>
                <w:rFonts w:eastAsia="Times New Roman"/>
                <w:sz w:val="20"/>
                <w:szCs w:val="20"/>
                <w:lang w:eastAsia="en-US"/>
              </w:rPr>
              <w:t xml:space="preserve">: </w:t>
            </w:r>
            <w:r w:rsidR="0074189A" w:rsidRPr="0074189A">
              <w:rPr>
                <w:rFonts w:eastAsia="Times New Roman"/>
                <w:sz w:val="20"/>
                <w:szCs w:val="20"/>
                <w:lang w:eastAsia="en-US"/>
              </w:rPr>
              <w:t>ozmoreguláció megfigyelése</w:t>
            </w:r>
            <w:r w:rsidR="00D8444A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74189A" w:rsidRPr="0074189A">
              <w:rPr>
                <w:rFonts w:eastAsia="Times New Roman"/>
                <w:sz w:val="20"/>
                <w:szCs w:val="20"/>
                <w:lang w:eastAsia="en-US"/>
              </w:rPr>
              <w:t>féligáteresztő hártyán (membránon) keresztül élő növényi sejtek esetében.</w:t>
            </w:r>
          </w:p>
        </w:tc>
        <w:tc>
          <w:tcPr>
            <w:tcW w:w="846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E6091">
        <w:trPr>
          <w:trHeight w:val="1018"/>
        </w:trPr>
        <w:tc>
          <w:tcPr>
            <w:tcW w:w="661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305F8" w:rsidRDefault="005305F8" w:rsidP="007B520F">
            <w:pPr>
              <w:spacing w:line="276" w:lineRule="auto"/>
              <w:jc w:val="center"/>
            </w:pPr>
            <w:r w:rsidRPr="005305F8">
              <w:t>8</w:t>
            </w:r>
          </w:p>
        </w:tc>
        <w:tc>
          <w:tcPr>
            <w:tcW w:w="4781" w:type="dxa"/>
          </w:tcPr>
          <w:p w:rsidR="00090A1B" w:rsidRPr="00BA1336" w:rsidRDefault="0074189A" w:rsidP="007B520F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74189A">
              <w:rPr>
                <w:rFonts w:eastAsia="Times New Roman"/>
                <w:sz w:val="20"/>
                <w:szCs w:val="20"/>
                <w:lang w:eastAsia="en-US"/>
              </w:rPr>
              <w:t>Plazmolízis és deplazmolízis megfigyelése</w:t>
            </w:r>
            <w:r w:rsidR="00D8444A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74189A">
              <w:rPr>
                <w:rFonts w:eastAsia="Times New Roman"/>
                <w:sz w:val="20"/>
                <w:szCs w:val="20"/>
                <w:lang w:eastAsia="en-US"/>
              </w:rPr>
              <w:t>növényi sejtek körül lévő tér koncentrációjának változtatásával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74189A">
              <w:rPr>
                <w:rFonts w:eastAsia="Times New Roman"/>
                <w:sz w:val="20"/>
                <w:szCs w:val="20"/>
                <w:lang w:eastAsia="en-US"/>
              </w:rPr>
              <w:t>A plazmolízis két formájának megfigyelése különböző sók oldatainak hatására.</w:t>
            </w:r>
            <w:r w:rsidR="00D8444A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74189A">
              <w:rPr>
                <w:rFonts w:eastAsia="Times New Roman"/>
                <w:sz w:val="20"/>
                <w:szCs w:val="20"/>
                <w:lang w:eastAsia="en-US"/>
              </w:rPr>
              <w:t>A sejtplazma kétféle áramlásának: rotációs (pl. átokhínár), cirkulációs (pl. friss tök szára) áramlás közötti különbség megfigyelése.</w:t>
            </w:r>
          </w:p>
        </w:tc>
        <w:tc>
          <w:tcPr>
            <w:tcW w:w="846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D8444A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305F8" w:rsidRDefault="005305F8" w:rsidP="007B520F">
            <w:pPr>
              <w:spacing w:line="276" w:lineRule="auto"/>
              <w:jc w:val="center"/>
            </w:pPr>
            <w:r w:rsidRPr="005305F8">
              <w:t>2</w:t>
            </w:r>
          </w:p>
        </w:tc>
        <w:tc>
          <w:tcPr>
            <w:tcW w:w="4781" w:type="dxa"/>
          </w:tcPr>
          <w:p w:rsidR="00090A1B" w:rsidRPr="00BA1336" w:rsidRDefault="00BA1336" w:rsidP="007B520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1336">
              <w:rPr>
                <w:rFonts w:eastAsia="Times New Roman"/>
                <w:sz w:val="20"/>
                <w:szCs w:val="20"/>
                <w:lang w:eastAsia="en-US"/>
              </w:rPr>
              <w:t>Inger által kiváltott sejtplazma áramlás</w:t>
            </w:r>
            <w:r w:rsidR="00D8444A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BA1336">
              <w:rPr>
                <w:rFonts w:eastAsia="Times New Roman"/>
                <w:sz w:val="20"/>
                <w:szCs w:val="20"/>
                <w:lang w:eastAsia="en-US"/>
              </w:rPr>
              <w:t>(dinézis) kiváltása külső hatásra (pl. hő, fény).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megfigyelések dokumentálása.</w:t>
            </w:r>
          </w:p>
        </w:tc>
        <w:tc>
          <w:tcPr>
            <w:tcW w:w="846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271F0D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5305F8" w:rsidRDefault="005305F8" w:rsidP="007B520F">
            <w:pPr>
              <w:spacing w:line="276" w:lineRule="auto"/>
              <w:jc w:val="center"/>
            </w:pPr>
            <w:r w:rsidRPr="005305F8">
              <w:t>52</w:t>
            </w:r>
          </w:p>
        </w:tc>
        <w:tc>
          <w:tcPr>
            <w:tcW w:w="4781" w:type="dxa"/>
            <w:vAlign w:val="center"/>
          </w:tcPr>
          <w:p w:rsidR="00264B0B" w:rsidRPr="005305F8" w:rsidRDefault="005305F8" w:rsidP="007B520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5305F8">
              <w:rPr>
                <w:rFonts w:eastAsia="Times New Roman"/>
                <w:sz w:val="20"/>
                <w:szCs w:val="20"/>
              </w:rPr>
              <w:t>Növényi sejtalkotók vizsgálata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E6091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305F8" w:rsidRDefault="00B33097" w:rsidP="007B520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81" w:type="dxa"/>
          </w:tcPr>
          <w:p w:rsidR="00090A1B" w:rsidRPr="00BA1336" w:rsidRDefault="00BA1336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A1336">
              <w:rPr>
                <w:rFonts w:eastAsia="Times New Roman"/>
                <w:sz w:val="20"/>
                <w:szCs w:val="20"/>
                <w:lang w:eastAsia="en-US"/>
              </w:rPr>
              <w:t>Növényi sejtek felépítésének megfigyelése mikroszkópos módszerekkel. Növényi sejt festése különbözőféle bázikus festékekkel (pl. fuxin, szafranin). A megfestett sejtek sejtalkotóinak azonosítása.</w:t>
            </w:r>
          </w:p>
        </w:tc>
        <w:tc>
          <w:tcPr>
            <w:tcW w:w="846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E6091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305F8" w:rsidRDefault="005305F8" w:rsidP="007B520F">
            <w:pPr>
              <w:spacing w:line="276" w:lineRule="auto"/>
              <w:jc w:val="center"/>
            </w:pPr>
            <w:r w:rsidRPr="005305F8">
              <w:t>8</w:t>
            </w:r>
          </w:p>
        </w:tc>
        <w:tc>
          <w:tcPr>
            <w:tcW w:w="4781" w:type="dxa"/>
          </w:tcPr>
          <w:p w:rsidR="00090A1B" w:rsidRPr="00BA1336" w:rsidRDefault="00BA1336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A1336">
              <w:rPr>
                <w:rFonts w:eastAsia="Times New Roman"/>
                <w:sz w:val="20"/>
                <w:szCs w:val="20"/>
                <w:lang w:eastAsia="en-US"/>
              </w:rPr>
              <w:t>Sejtmag és sejtosztódás megfigyelése. Víztérben hagyott vöröshagyma gyökércsúcsáról készült hosszirányú sorozatmetszet készítése és mikroszkópos megfigyelése. Gyökércsúcs fixálása után kárminecetsavas kezelés, és dörzspreparátum készítése.</w:t>
            </w:r>
          </w:p>
        </w:tc>
        <w:tc>
          <w:tcPr>
            <w:tcW w:w="846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E6091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305F8" w:rsidRDefault="005305F8" w:rsidP="007B520F">
            <w:pPr>
              <w:spacing w:line="276" w:lineRule="auto"/>
              <w:jc w:val="center"/>
            </w:pPr>
            <w:r w:rsidRPr="005305F8">
              <w:t>8</w:t>
            </w:r>
          </w:p>
        </w:tc>
        <w:tc>
          <w:tcPr>
            <w:tcW w:w="4781" w:type="dxa"/>
          </w:tcPr>
          <w:p w:rsidR="00090A1B" w:rsidRPr="00BA1336" w:rsidRDefault="00BA1336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A1336">
              <w:rPr>
                <w:rFonts w:eastAsia="Times New Roman"/>
                <w:sz w:val="20"/>
                <w:szCs w:val="20"/>
                <w:lang w:eastAsia="en-US"/>
              </w:rPr>
              <w:t>Növényi plasztiszok típusainak azonosítása és azok egymás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ba való alakulásának vizsgálata</w:t>
            </w:r>
            <w:r w:rsidRPr="00BA1336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BA1336">
              <w:rPr>
                <w:rFonts w:eastAsia="Times New Roman"/>
                <w:sz w:val="20"/>
                <w:szCs w:val="20"/>
                <w:lang w:eastAsia="en-US"/>
              </w:rPr>
              <w:t>Elektronmikroszkópos képeken a plasztiszok részeinek felismerése.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BA1336">
              <w:rPr>
                <w:rFonts w:eastAsia="Times New Roman"/>
                <w:sz w:val="20"/>
                <w:szCs w:val="20"/>
                <w:lang w:eastAsia="en-US"/>
              </w:rPr>
              <w:t>Növényi színanyagok, kloroplasztiszok megfigyelése különböző preparátumokon.</w:t>
            </w:r>
          </w:p>
        </w:tc>
        <w:tc>
          <w:tcPr>
            <w:tcW w:w="846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5F8" w:rsidTr="00BE6091">
        <w:trPr>
          <w:trHeight w:val="794"/>
        </w:trPr>
        <w:tc>
          <w:tcPr>
            <w:tcW w:w="661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5F8" w:rsidRPr="005305F8" w:rsidRDefault="005305F8" w:rsidP="007B520F">
            <w:pPr>
              <w:spacing w:line="276" w:lineRule="auto"/>
              <w:jc w:val="center"/>
            </w:pPr>
            <w:r w:rsidRPr="005305F8">
              <w:t>8</w:t>
            </w:r>
          </w:p>
        </w:tc>
        <w:tc>
          <w:tcPr>
            <w:tcW w:w="4781" w:type="dxa"/>
          </w:tcPr>
          <w:p w:rsidR="005305F8" w:rsidRPr="00394299" w:rsidRDefault="00394299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94299">
              <w:rPr>
                <w:rFonts w:eastAsia="Times New Roman"/>
                <w:sz w:val="20"/>
                <w:szCs w:val="20"/>
                <w:lang w:eastAsia="en-US"/>
              </w:rPr>
              <w:t>Kloroplasztisz pigmentjeinek elválasztása, kimutatása és azonosítása réteg- illetve oszlopkromatográfiás módszerrel zöld növényi levelekből. Antocianinok vizsgálata vöröskáposzta leveléből, illetve fagyal termésfalából.</w:t>
            </w:r>
          </w:p>
        </w:tc>
        <w:tc>
          <w:tcPr>
            <w:tcW w:w="846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5F8" w:rsidTr="00BE6091">
        <w:trPr>
          <w:trHeight w:val="794"/>
        </w:trPr>
        <w:tc>
          <w:tcPr>
            <w:tcW w:w="661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5F8" w:rsidRPr="005305F8" w:rsidRDefault="005305F8" w:rsidP="007B520F">
            <w:pPr>
              <w:spacing w:line="276" w:lineRule="auto"/>
              <w:jc w:val="center"/>
            </w:pPr>
            <w:r w:rsidRPr="005305F8">
              <w:t>8</w:t>
            </w:r>
          </w:p>
        </w:tc>
        <w:tc>
          <w:tcPr>
            <w:tcW w:w="4781" w:type="dxa"/>
          </w:tcPr>
          <w:p w:rsidR="005305F8" w:rsidRPr="00394299" w:rsidRDefault="00394299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94299">
              <w:rPr>
                <w:rFonts w:eastAsia="Times New Roman"/>
                <w:sz w:val="20"/>
                <w:szCs w:val="20"/>
                <w:lang w:eastAsia="en-US"/>
              </w:rPr>
              <w:t>Raktározott keményítő tanulmányozása. Plasztiszok zárványainak, alakjának, korrodáltságának megállapítása különböző növényi részekben mikroszkóppal. Keményítő kimutatása Lugol-oldattal.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3E156C" w:rsidRPr="00394299">
              <w:rPr>
                <w:rFonts w:eastAsia="Times New Roman"/>
                <w:sz w:val="20"/>
                <w:szCs w:val="20"/>
                <w:lang w:eastAsia="en-US"/>
              </w:rPr>
              <w:t>Növényi kristályok típusai (Ca-oxalát, Ca-karbonát, SiO</w:t>
            </w:r>
            <w:r w:rsidR="003E156C" w:rsidRPr="00394299">
              <w:rPr>
                <w:rFonts w:eastAsia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="003E156C" w:rsidRPr="00394299">
              <w:rPr>
                <w:rFonts w:eastAsia="Times New Roman"/>
                <w:sz w:val="20"/>
                <w:szCs w:val="20"/>
                <w:lang w:eastAsia="en-US"/>
              </w:rPr>
              <w:t>) összetételének azonosítása savval (mikrokémiai vizsgálatok).</w:t>
            </w:r>
          </w:p>
        </w:tc>
        <w:tc>
          <w:tcPr>
            <w:tcW w:w="846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5F8" w:rsidTr="00BE6091">
        <w:trPr>
          <w:trHeight w:val="794"/>
        </w:trPr>
        <w:tc>
          <w:tcPr>
            <w:tcW w:w="661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5F8" w:rsidRPr="005305F8" w:rsidRDefault="005305F8" w:rsidP="007B520F">
            <w:pPr>
              <w:spacing w:line="276" w:lineRule="auto"/>
              <w:jc w:val="center"/>
            </w:pPr>
            <w:r w:rsidRPr="005305F8">
              <w:t>8</w:t>
            </w:r>
          </w:p>
        </w:tc>
        <w:tc>
          <w:tcPr>
            <w:tcW w:w="4781" w:type="dxa"/>
          </w:tcPr>
          <w:p w:rsidR="005305F8" w:rsidRPr="00394299" w:rsidRDefault="00394299" w:rsidP="007B520F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94299">
              <w:rPr>
                <w:rFonts w:eastAsia="Times New Roman"/>
                <w:sz w:val="20"/>
                <w:szCs w:val="20"/>
                <w:lang w:eastAsia="en-US"/>
              </w:rPr>
              <w:t>Növényi kristályok típusai (Ca-oxalát, Ca-karbonát, SiO</w:t>
            </w:r>
            <w:r w:rsidRPr="00394299">
              <w:rPr>
                <w:rFonts w:eastAsia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394299">
              <w:rPr>
                <w:rFonts w:eastAsia="Times New Roman"/>
                <w:sz w:val="20"/>
                <w:szCs w:val="20"/>
                <w:lang w:eastAsia="en-US"/>
              </w:rPr>
              <w:t>) összetételének azonosítása savval (mikrokémiai vizsgálatok). Sejtfal-megvastagodás típusainak megfigyelése és azonosítása növényi részekben. Sejtfal cellulóztartalmának kimutatása Schweitzer-reagenssel, lignintartalmának kimutatása Wiesner-féle reakcióval.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3E156C" w:rsidRPr="003E156C">
              <w:rPr>
                <w:rFonts w:eastAsia="Times New Roman"/>
                <w:sz w:val="20"/>
                <w:szCs w:val="20"/>
                <w:lang w:eastAsia="en-US"/>
              </w:rPr>
              <w:t>Nyálkaanyagok azonosítása hársfafélék és mályvafélék családjában toluidinkékkel.</w:t>
            </w:r>
          </w:p>
        </w:tc>
        <w:tc>
          <w:tcPr>
            <w:tcW w:w="846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5F8" w:rsidTr="00BE6091">
        <w:trPr>
          <w:trHeight w:val="794"/>
        </w:trPr>
        <w:tc>
          <w:tcPr>
            <w:tcW w:w="661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5F8" w:rsidRPr="00B33097" w:rsidRDefault="00B33097" w:rsidP="007B520F">
            <w:pPr>
              <w:spacing w:line="276" w:lineRule="auto"/>
              <w:jc w:val="center"/>
            </w:pPr>
            <w:r w:rsidRPr="00B33097">
              <w:t>6</w:t>
            </w:r>
          </w:p>
        </w:tc>
        <w:tc>
          <w:tcPr>
            <w:tcW w:w="4781" w:type="dxa"/>
          </w:tcPr>
          <w:p w:rsidR="005305F8" w:rsidRPr="00420C9E" w:rsidRDefault="00420C9E" w:rsidP="007B520F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20C9E">
              <w:rPr>
                <w:rFonts w:eastAsia="Times New Roman"/>
                <w:sz w:val="20"/>
                <w:szCs w:val="20"/>
                <w:lang w:eastAsia="en-US"/>
              </w:rPr>
              <w:t>Kiválasztórendszerek, skizogén és lizigén váladéktartók különbségeinek megfigyelése. Mirigyszőrök típusainak azonosítása különböző növényi részeknél. Nektáriumok mikroszkópos megfigyelése.</w:t>
            </w:r>
            <w:r w:rsidR="003E156C"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B33097" w:rsidRDefault="00271F0D" w:rsidP="007B520F">
            <w:pPr>
              <w:spacing w:line="276" w:lineRule="auto"/>
              <w:jc w:val="center"/>
            </w:pPr>
            <w:r w:rsidRPr="00B33097">
              <w:t>8</w:t>
            </w:r>
          </w:p>
        </w:tc>
        <w:tc>
          <w:tcPr>
            <w:tcW w:w="4781" w:type="dxa"/>
            <w:vAlign w:val="center"/>
          </w:tcPr>
          <w:p w:rsidR="00271F0D" w:rsidRPr="00B33097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097">
              <w:rPr>
                <w:rFonts w:eastAsia="Times New Roman"/>
                <w:sz w:val="20"/>
                <w:szCs w:val="20"/>
              </w:rPr>
              <w:t>Növényi drogok vizsgálata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5F8" w:rsidTr="00BE6091">
        <w:trPr>
          <w:trHeight w:val="794"/>
        </w:trPr>
        <w:tc>
          <w:tcPr>
            <w:tcW w:w="661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5F8" w:rsidRPr="00B33097" w:rsidRDefault="00B33097" w:rsidP="007B520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81" w:type="dxa"/>
          </w:tcPr>
          <w:p w:rsidR="005305F8" w:rsidRPr="00E874AE" w:rsidRDefault="00E874AE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E874AE">
              <w:rPr>
                <w:rFonts w:eastAsia="Times New Roman"/>
                <w:sz w:val="20"/>
                <w:szCs w:val="20"/>
                <w:lang w:eastAsia="en-US"/>
              </w:rPr>
              <w:t>A növényi drogok vizsgálatának előkészítése: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E874AE">
              <w:rPr>
                <w:rFonts w:eastAsia="Times New Roman"/>
                <w:sz w:val="20"/>
                <w:szCs w:val="20"/>
                <w:lang w:eastAsia="en-US"/>
              </w:rPr>
              <w:t>szárítás, aprítás, extrakció (hatóanyag, kísérőanyag, ballasztanyag), áztatás, perkolálás, kivonás rázással, ultrahangos extrakció, Soxhlet-extrakció,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E874AE">
              <w:rPr>
                <w:rFonts w:eastAsia="Times New Roman"/>
                <w:sz w:val="20"/>
                <w:szCs w:val="20"/>
                <w:lang w:eastAsia="en-US"/>
              </w:rPr>
              <w:t>turbóextrakció, vízgőzdesztilláció, szublimáció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>, fluid extrakció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5F8" w:rsidTr="00BE6091">
        <w:trPr>
          <w:trHeight w:val="794"/>
        </w:trPr>
        <w:tc>
          <w:tcPr>
            <w:tcW w:w="661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5F8" w:rsidRPr="00B33097" w:rsidRDefault="00B33097" w:rsidP="007B520F">
            <w:pPr>
              <w:spacing w:line="276" w:lineRule="auto"/>
              <w:jc w:val="center"/>
            </w:pPr>
            <w:r w:rsidRPr="00B33097">
              <w:t>6</w:t>
            </w:r>
          </w:p>
        </w:tc>
        <w:tc>
          <w:tcPr>
            <w:tcW w:w="4781" w:type="dxa"/>
          </w:tcPr>
          <w:p w:rsidR="005305F8" w:rsidRPr="00E874AE" w:rsidRDefault="00E874AE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E874AE">
              <w:rPr>
                <w:rFonts w:eastAsia="Times New Roman"/>
                <w:sz w:val="20"/>
                <w:szCs w:val="20"/>
                <w:lang w:eastAsia="en-US"/>
              </w:rPr>
              <w:t>A drogok vizsgálata: mintavétel, azonossági vizsgálatok (makroszkópos, mikroszkópos, sztómatípusok, sztómaindex, fizikai-kémiai, kémiai, elválasztási technikák, spektrometria), tisztasági vizsgálatok (szárítási maradék, hamu- és homoktartalom), tartalmi meghatározások (hatóanyagkivonás).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Dokumentálás.</w:t>
            </w:r>
          </w:p>
        </w:tc>
        <w:tc>
          <w:tcPr>
            <w:tcW w:w="846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B33097" w:rsidRDefault="00271F0D" w:rsidP="007B520F">
            <w:pPr>
              <w:spacing w:line="276" w:lineRule="auto"/>
              <w:jc w:val="center"/>
            </w:pPr>
            <w:r w:rsidRPr="00B33097">
              <w:t>18</w:t>
            </w:r>
          </w:p>
        </w:tc>
        <w:tc>
          <w:tcPr>
            <w:tcW w:w="4781" w:type="dxa"/>
            <w:vAlign w:val="center"/>
          </w:tcPr>
          <w:p w:rsidR="00271F0D" w:rsidRPr="00B33097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097">
              <w:rPr>
                <w:rFonts w:eastAsia="Times New Roman"/>
                <w:sz w:val="20"/>
                <w:szCs w:val="20"/>
              </w:rPr>
              <w:t>Szénhidrátok vizsgálata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5F8" w:rsidTr="00BE6091">
        <w:trPr>
          <w:trHeight w:val="794"/>
        </w:trPr>
        <w:tc>
          <w:tcPr>
            <w:tcW w:w="661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5F8" w:rsidRPr="00B33097" w:rsidRDefault="00B33097" w:rsidP="007B520F">
            <w:pPr>
              <w:spacing w:line="276" w:lineRule="auto"/>
              <w:jc w:val="center"/>
            </w:pPr>
            <w:r w:rsidRPr="00B33097">
              <w:t>2</w:t>
            </w:r>
          </w:p>
        </w:tc>
        <w:tc>
          <w:tcPr>
            <w:tcW w:w="4781" w:type="dxa"/>
          </w:tcPr>
          <w:p w:rsidR="005305F8" w:rsidRPr="00651646" w:rsidRDefault="00E874AE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874AE">
              <w:rPr>
                <w:rFonts w:eastAsia="Times New Roman"/>
                <w:sz w:val="20"/>
                <w:szCs w:val="20"/>
                <w:lang w:eastAsia="en-US"/>
              </w:rPr>
              <w:t>Szénhidrátok általános vizsgálata</w:t>
            </w:r>
            <w:r w:rsidRPr="00E670E9">
              <w:rPr>
                <w:rFonts w:eastAsia="Times New Roman"/>
                <w:sz w:val="20"/>
                <w:szCs w:val="20"/>
                <w:lang w:eastAsia="en-US"/>
              </w:rPr>
              <w:t>:</w:t>
            </w:r>
            <w:r w:rsidRPr="00E874AE">
              <w:rPr>
                <w:rFonts w:eastAsia="Times New Roman"/>
                <w:sz w:val="20"/>
                <w:szCs w:val="20"/>
                <w:lang w:eastAsia="en-US"/>
              </w:rPr>
              <w:t>Makromorfológiai vizsgálatok, keményítők vizsgálata.</w:t>
            </w:r>
            <w:r w:rsidR="00101323">
              <w:rPr>
                <w:rFonts w:eastAsia="Times New Roman"/>
                <w:sz w:val="20"/>
                <w:szCs w:val="20"/>
                <w:lang w:eastAsia="en-US"/>
              </w:rPr>
              <w:t xml:space="preserve"> Gyógyszerkönyvi vizsgálatok.</w:t>
            </w:r>
          </w:p>
        </w:tc>
        <w:tc>
          <w:tcPr>
            <w:tcW w:w="846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5F8" w:rsidTr="00BE6091">
        <w:trPr>
          <w:trHeight w:val="794"/>
        </w:trPr>
        <w:tc>
          <w:tcPr>
            <w:tcW w:w="661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5F8" w:rsidRPr="00B33097" w:rsidRDefault="00B33097" w:rsidP="007B520F">
            <w:pPr>
              <w:spacing w:line="276" w:lineRule="auto"/>
              <w:jc w:val="center"/>
            </w:pPr>
            <w:r w:rsidRPr="00B33097">
              <w:t>8</w:t>
            </w:r>
          </w:p>
        </w:tc>
        <w:tc>
          <w:tcPr>
            <w:tcW w:w="4781" w:type="dxa"/>
          </w:tcPr>
          <w:p w:rsidR="005305F8" w:rsidRPr="00E670E9" w:rsidRDefault="00E670E9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E874AE">
              <w:rPr>
                <w:rFonts w:eastAsia="Times New Roman"/>
                <w:sz w:val="20"/>
                <w:szCs w:val="20"/>
                <w:lang w:eastAsia="en-US"/>
              </w:rPr>
              <w:t>Növényi részek mikroszkópos vizsgálata, amelyek szénhidrátokat tartalmaznak</w:t>
            </w:r>
            <w:r w:rsidRPr="00E670E9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E874AE">
              <w:rPr>
                <w:rFonts w:eastAsia="Times New Roman"/>
                <w:sz w:val="20"/>
                <w:szCs w:val="20"/>
                <w:lang w:eastAsia="en-US"/>
              </w:rPr>
              <w:t>Keményítőszemcsék mikroszkópos jellemzése és azonossági vizsgálata Lugol-oldattal.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E874AE">
              <w:rPr>
                <w:rFonts w:eastAsia="Times New Roman"/>
                <w:sz w:val="20"/>
                <w:szCs w:val="20"/>
                <w:lang w:eastAsia="en-US"/>
              </w:rPr>
              <w:t>Tisztasági vizsgálatok növényi termékekből, növényi részekből Lugol-oldattal.</w:t>
            </w:r>
          </w:p>
        </w:tc>
        <w:tc>
          <w:tcPr>
            <w:tcW w:w="846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5F8" w:rsidTr="00BE6091">
        <w:trPr>
          <w:trHeight w:val="794"/>
        </w:trPr>
        <w:tc>
          <w:tcPr>
            <w:tcW w:w="661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5F8" w:rsidRPr="00B33097" w:rsidRDefault="00B33097" w:rsidP="007B520F">
            <w:pPr>
              <w:spacing w:line="276" w:lineRule="auto"/>
              <w:jc w:val="center"/>
            </w:pPr>
            <w:r w:rsidRPr="00B33097">
              <w:t>8</w:t>
            </w:r>
          </w:p>
        </w:tc>
        <w:tc>
          <w:tcPr>
            <w:tcW w:w="4781" w:type="dxa"/>
          </w:tcPr>
          <w:p w:rsidR="005305F8" w:rsidRPr="00E670E9" w:rsidRDefault="00E670E9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E670E9">
              <w:rPr>
                <w:rFonts w:eastAsia="Times New Roman"/>
                <w:sz w:val="20"/>
                <w:szCs w:val="20"/>
                <w:lang w:eastAsia="en-US"/>
              </w:rPr>
              <w:t xml:space="preserve">Mézminták organoleptikus vizsgálata (íz, szín, állag, konzisztencia, szag). Mézminták sűrűségének és víztartalmának meghatározása Abbe-féle refraktométerrel. Mézminták diasztáz aktivitásának </w:t>
            </w:r>
            <w:r w:rsidRPr="00E670E9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meghatározása. Mézminták szőlőcukortartalmának és invert cukortartalmának megállapítása kémiai módszerekkel. Méz azonosítása pollenvizsgálattal (rendelkezésre álló pollenek, képek segítségével).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B33097" w:rsidRDefault="00271F0D" w:rsidP="007B520F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4781" w:type="dxa"/>
            <w:vAlign w:val="center"/>
          </w:tcPr>
          <w:p w:rsidR="00271F0D" w:rsidRPr="00A44507" w:rsidRDefault="00271F0D" w:rsidP="005351E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6850">
              <w:rPr>
                <w:rFonts w:eastAsia="Times New Roman"/>
                <w:sz w:val="20"/>
                <w:szCs w:val="20"/>
              </w:rPr>
              <w:t>Növényi savakat és származékaikat tartalmazó drogok vizsgálata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6850" w:rsidTr="00BE6091">
        <w:trPr>
          <w:trHeight w:val="794"/>
        </w:trPr>
        <w:tc>
          <w:tcPr>
            <w:tcW w:w="661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96850" w:rsidRPr="00B33097" w:rsidRDefault="00BE6091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596850" w:rsidRPr="00E670E9" w:rsidRDefault="00101323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Gyógyszerkönyvi vizsgálatok. </w:t>
            </w:r>
            <w:r w:rsidR="00E670E9" w:rsidRPr="00E670E9">
              <w:rPr>
                <w:rFonts w:eastAsia="Times New Roman"/>
                <w:sz w:val="20"/>
                <w:szCs w:val="20"/>
                <w:lang w:eastAsia="en-US"/>
              </w:rPr>
              <w:t>Aszkorbinsav tartalom kimutatása VRK módszerrel csipkebogyó áltermésből. Csipkebogyó, C-vitamin, citromlé aszkorbinsav tartalmának meghatározása titrimetriás módszerrel.</w:t>
            </w:r>
          </w:p>
        </w:tc>
        <w:tc>
          <w:tcPr>
            <w:tcW w:w="846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6850" w:rsidTr="00BE6091">
        <w:trPr>
          <w:trHeight w:val="794"/>
        </w:trPr>
        <w:tc>
          <w:tcPr>
            <w:tcW w:w="661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96850" w:rsidRPr="00B33097" w:rsidRDefault="00BE6091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596850" w:rsidRPr="00E670E9" w:rsidRDefault="00E670E9" w:rsidP="007B520F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E670E9">
              <w:rPr>
                <w:rFonts w:eastAsia="Times New Roman"/>
                <w:sz w:val="20"/>
                <w:szCs w:val="20"/>
                <w:lang w:eastAsia="en-US"/>
              </w:rPr>
              <w:t>Különböző őrlemények, krémek kapszaicin tartalmának kimutatása VRK vagy spektrofotometriás módszerrel.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E670E9">
              <w:rPr>
                <w:rFonts w:eastAsia="Times New Roman"/>
                <w:sz w:val="20"/>
                <w:szCs w:val="20"/>
                <w:lang w:eastAsia="en-US"/>
              </w:rPr>
              <w:t>Paprika őrlemények minőségi vizsgálata (szín, szag, csípősség, víztartalom, hamutartalom)</w:t>
            </w:r>
            <w:r w:rsidRPr="00E670E9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846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6850" w:rsidTr="00BE6091">
        <w:trPr>
          <w:trHeight w:val="794"/>
        </w:trPr>
        <w:tc>
          <w:tcPr>
            <w:tcW w:w="661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96850" w:rsidRPr="00B33097" w:rsidRDefault="00BE6091" w:rsidP="007B520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81" w:type="dxa"/>
          </w:tcPr>
          <w:p w:rsidR="00596850" w:rsidRPr="00651646" w:rsidRDefault="00E670E9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E670E9">
              <w:rPr>
                <w:rFonts w:eastAsia="Times New Roman"/>
                <w:sz w:val="20"/>
                <w:szCs w:val="20"/>
                <w:lang w:eastAsia="en-US"/>
              </w:rPr>
              <w:t>Karotinoidtartalom kimutatása paprikaőrleményekből.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Az elvégzett munka dokumentálása.</w:t>
            </w:r>
          </w:p>
        </w:tc>
        <w:tc>
          <w:tcPr>
            <w:tcW w:w="846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B33097" w:rsidRDefault="00271F0D" w:rsidP="007B520F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4781" w:type="dxa"/>
            <w:vAlign w:val="center"/>
          </w:tcPr>
          <w:p w:rsidR="00271F0D" w:rsidRPr="00BE6091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E6091">
              <w:rPr>
                <w:rFonts w:eastAsia="Times New Roman"/>
                <w:sz w:val="20"/>
                <w:szCs w:val="20"/>
              </w:rPr>
              <w:t>Alkaloid tartalmú drogok vizsgálata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5F8" w:rsidTr="00BE6091">
        <w:trPr>
          <w:trHeight w:val="794"/>
        </w:trPr>
        <w:tc>
          <w:tcPr>
            <w:tcW w:w="661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5F8" w:rsidRPr="00B33097" w:rsidRDefault="00BE6091" w:rsidP="007B520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81" w:type="dxa"/>
          </w:tcPr>
          <w:p w:rsidR="005305F8" w:rsidRPr="00397DD5" w:rsidRDefault="00101323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Gyógyszerkönyvi vizsgálatok. </w:t>
            </w:r>
            <w:r w:rsidR="00397DD5" w:rsidRPr="00397DD5">
              <w:rPr>
                <w:rFonts w:eastAsia="Times New Roman"/>
                <w:sz w:val="20"/>
                <w:szCs w:val="20"/>
                <w:lang w:eastAsia="en-US"/>
              </w:rPr>
              <w:t>Purinvázas alkaloidokat tartalmazó növényi részek (pl. tea és kávé levele, termése) makroszkópos és mikroszkópos vizsgálata.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397DD5" w:rsidRPr="00397DD5">
              <w:rPr>
                <w:rFonts w:eastAsia="Times New Roman"/>
                <w:sz w:val="20"/>
                <w:szCs w:val="20"/>
                <w:lang w:eastAsia="en-US"/>
              </w:rPr>
              <w:t>Alkaloidok (koffein, teofillin, teobromin) fizikai és kémiai jellemzőinek vizsgálata (pl. mikroszublimátumok típusa, oldhatóságuk különböző oldószerekben /víz, kloroform/, murexid reakció).</w:t>
            </w:r>
          </w:p>
        </w:tc>
        <w:tc>
          <w:tcPr>
            <w:tcW w:w="846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5F8" w:rsidTr="00BE6091">
        <w:trPr>
          <w:trHeight w:val="794"/>
        </w:trPr>
        <w:tc>
          <w:tcPr>
            <w:tcW w:w="661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5F8" w:rsidRPr="00B33097" w:rsidRDefault="00B33097" w:rsidP="007B520F">
            <w:pPr>
              <w:spacing w:line="276" w:lineRule="auto"/>
              <w:jc w:val="center"/>
            </w:pPr>
            <w:r w:rsidRPr="00B33097">
              <w:t>8</w:t>
            </w:r>
          </w:p>
        </w:tc>
        <w:tc>
          <w:tcPr>
            <w:tcW w:w="4781" w:type="dxa"/>
          </w:tcPr>
          <w:p w:rsidR="005305F8" w:rsidRPr="00397DD5" w:rsidRDefault="00397DD5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97DD5">
              <w:rPr>
                <w:sz w:val="20"/>
                <w:szCs w:val="20"/>
              </w:rPr>
              <w:t>Alkaloidok kimutatása és azonosítása mintákból (pl. kávé, tea) VRK módszerrel összehasonlító oldatok (koffein, teobromin, teofillin) segítségével.</w:t>
            </w:r>
            <w:r w:rsidR="00651646">
              <w:rPr>
                <w:sz w:val="20"/>
                <w:szCs w:val="20"/>
              </w:rPr>
              <w:t xml:space="preserve"> </w:t>
            </w:r>
            <w:r w:rsidRPr="00397DD5">
              <w:rPr>
                <w:sz w:val="20"/>
                <w:szCs w:val="20"/>
              </w:rPr>
              <w:t>Alkaloidok kinyerése extrakcióval.</w:t>
            </w:r>
            <w:r w:rsidR="00651646">
              <w:rPr>
                <w:sz w:val="20"/>
                <w:szCs w:val="20"/>
              </w:rPr>
              <w:t xml:space="preserve"> </w:t>
            </w:r>
            <w:r w:rsidRPr="00397DD5">
              <w:rPr>
                <w:rFonts w:eastAsia="Times New Roman"/>
                <w:sz w:val="20"/>
                <w:szCs w:val="20"/>
                <w:lang w:eastAsia="en-US"/>
              </w:rPr>
              <w:t>Általános alkaloid-reakciók és Vitali-reakció elvégzése.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97DD5">
              <w:rPr>
                <w:rFonts w:eastAsia="Times New Roman"/>
                <w:sz w:val="20"/>
                <w:szCs w:val="20"/>
                <w:lang w:eastAsia="en-US"/>
              </w:rPr>
              <w:t>Alkaloid-tartalom kvantitatív meghatározása titrimetriás módszerrel.</w:t>
            </w:r>
          </w:p>
        </w:tc>
        <w:tc>
          <w:tcPr>
            <w:tcW w:w="846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5F8" w:rsidTr="00BE6091">
        <w:trPr>
          <w:trHeight w:val="794"/>
        </w:trPr>
        <w:tc>
          <w:tcPr>
            <w:tcW w:w="661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5F8" w:rsidRPr="00B33097" w:rsidRDefault="00B33097" w:rsidP="007B520F">
            <w:pPr>
              <w:spacing w:line="276" w:lineRule="auto"/>
              <w:jc w:val="center"/>
            </w:pPr>
            <w:r w:rsidRPr="00B33097">
              <w:t>8</w:t>
            </w:r>
          </w:p>
        </w:tc>
        <w:tc>
          <w:tcPr>
            <w:tcW w:w="4781" w:type="dxa"/>
          </w:tcPr>
          <w:p w:rsidR="005305F8" w:rsidRPr="00397DD5" w:rsidRDefault="00397DD5" w:rsidP="007B520F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97DD5">
              <w:rPr>
                <w:rFonts w:eastAsia="Times New Roman"/>
                <w:sz w:val="20"/>
                <w:szCs w:val="20"/>
                <w:lang w:eastAsia="en-US"/>
              </w:rPr>
              <w:t>Mikroszublimációs vizsgálatok drogokkal (pl. kávéőrlemény, teafű, koffein, teofillin, teobromin).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97DD5">
              <w:rPr>
                <w:rFonts w:eastAsia="Times New Roman"/>
                <w:sz w:val="20"/>
                <w:szCs w:val="20"/>
                <w:lang w:eastAsia="en-US"/>
              </w:rPr>
              <w:t>Nikotintartalom kinyerése különböző dohányipari termékekből. Dohánytermékek homok- és hamu tartalmának meghatározása kémiai eljárással.</w:t>
            </w:r>
          </w:p>
        </w:tc>
        <w:tc>
          <w:tcPr>
            <w:tcW w:w="846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5F8" w:rsidTr="00BE6091">
        <w:trPr>
          <w:trHeight w:val="794"/>
        </w:trPr>
        <w:tc>
          <w:tcPr>
            <w:tcW w:w="661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05F8" w:rsidRPr="00B33097" w:rsidRDefault="00BE6091" w:rsidP="007B520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1" w:type="dxa"/>
          </w:tcPr>
          <w:p w:rsidR="005305F8" w:rsidRPr="000F1019" w:rsidRDefault="00397DD5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97DD5">
              <w:rPr>
                <w:rFonts w:eastAsia="Times New Roman"/>
                <w:sz w:val="20"/>
                <w:szCs w:val="20"/>
                <w:lang w:eastAsia="en-US"/>
              </w:rPr>
              <w:t>Tropánvázas alkaloidokat tartalmazó növényi részek (pl. nadragulya levele és gyökere) makroszkópos és mikroszkópos vizsgálata. Derített növényi levél készítése.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97DD5">
              <w:rPr>
                <w:rFonts w:eastAsia="Times New Roman"/>
                <w:sz w:val="20"/>
                <w:szCs w:val="20"/>
                <w:lang w:eastAsia="en-US"/>
              </w:rPr>
              <w:t>Atropin kimutatása drogokban VRK módszerrel.</w:t>
            </w:r>
            <w:r w:rsidR="000F1019">
              <w:rPr>
                <w:rFonts w:eastAsia="Times New Roman"/>
                <w:sz w:val="20"/>
                <w:szCs w:val="20"/>
                <w:lang w:eastAsia="en-US"/>
              </w:rPr>
              <w:t xml:space="preserve"> Az elvégzett munka dokumentálása.</w:t>
            </w:r>
          </w:p>
        </w:tc>
        <w:tc>
          <w:tcPr>
            <w:tcW w:w="846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305F8" w:rsidRPr="00AA2B5E" w:rsidRDefault="005305F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B33097" w:rsidRDefault="00271F0D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  <w:vAlign w:val="center"/>
          </w:tcPr>
          <w:p w:rsidR="00271F0D" w:rsidRPr="00BE6091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E6091">
              <w:rPr>
                <w:rFonts w:eastAsia="Times New Roman"/>
                <w:sz w:val="20"/>
                <w:szCs w:val="20"/>
              </w:rPr>
              <w:t>Zsíros olajok vizsgálata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33097" w:rsidTr="00BE6091">
        <w:trPr>
          <w:trHeight w:val="794"/>
        </w:trPr>
        <w:tc>
          <w:tcPr>
            <w:tcW w:w="661" w:type="dxa"/>
            <w:vAlign w:val="center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33097" w:rsidRPr="00B33097" w:rsidRDefault="00BE6091" w:rsidP="007B520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1" w:type="dxa"/>
          </w:tcPr>
          <w:p w:rsidR="00B33097" w:rsidRPr="000F1019" w:rsidRDefault="00101323" w:rsidP="007B520F">
            <w:pPr>
              <w:autoSpaceDE/>
              <w:autoSpaceDN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Gyógyszerkönyvi vizsgálatok. </w:t>
            </w:r>
            <w:r w:rsidR="000F1019" w:rsidRPr="000F1019">
              <w:rPr>
                <w:rFonts w:eastAsia="Times New Roman"/>
                <w:sz w:val="20"/>
                <w:szCs w:val="20"/>
                <w:lang w:eastAsia="en-US"/>
              </w:rPr>
              <w:t xml:space="preserve">Termésekben (endospermiumban) található zsíros olajok kimutatása jellemző reakcióval (pl. Szudán-III festékkel), és mikroszkópos megfigyelése. Különféle olajok </w:t>
            </w:r>
            <w:r w:rsidR="000F1019" w:rsidRPr="000F1019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 xml:space="preserve">sűrűségének és törésmutatójának meghatározása. </w:t>
            </w:r>
          </w:p>
        </w:tc>
        <w:tc>
          <w:tcPr>
            <w:tcW w:w="846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091" w:rsidTr="00BE6091">
        <w:trPr>
          <w:trHeight w:val="794"/>
        </w:trPr>
        <w:tc>
          <w:tcPr>
            <w:tcW w:w="661" w:type="dxa"/>
            <w:vAlign w:val="center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6091" w:rsidRDefault="00BE6091" w:rsidP="007B520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1" w:type="dxa"/>
          </w:tcPr>
          <w:p w:rsidR="00BE6091" w:rsidRPr="000F1019" w:rsidRDefault="000F1019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0F1019">
              <w:rPr>
                <w:rFonts w:eastAsia="Times New Roman"/>
                <w:sz w:val="20"/>
                <w:szCs w:val="20"/>
                <w:lang w:eastAsia="en-US"/>
              </w:rPr>
              <w:t>Zsíros olajok azonossági vizsgálatai (pl. oldhatósága petroléterben, etilalkoholban). Savszám, szappanszám és észterszám meghatározása, számításuk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6516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0F1019">
              <w:rPr>
                <w:rFonts w:eastAsia="Times New Roman"/>
                <w:sz w:val="20"/>
                <w:szCs w:val="20"/>
                <w:lang w:eastAsia="en-US"/>
              </w:rPr>
              <w:t xml:space="preserve">Zsíros olajok kvantitatív vizsgálata: különféle étkezési olajok savszámának, szappanszámának és észterszámának meghatározása titrimetriás módszerrel. </w:t>
            </w:r>
          </w:p>
        </w:tc>
        <w:tc>
          <w:tcPr>
            <w:tcW w:w="846" w:type="dxa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BC5A77" w:rsidRDefault="00271F0D" w:rsidP="007B520F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4781" w:type="dxa"/>
            <w:vAlign w:val="center"/>
          </w:tcPr>
          <w:p w:rsidR="00271F0D" w:rsidRPr="00CB750D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750D">
              <w:rPr>
                <w:rFonts w:eastAsia="Times New Roman"/>
                <w:sz w:val="20"/>
                <w:szCs w:val="20"/>
              </w:rPr>
              <w:t>Illóolajok vizsgálata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33097" w:rsidTr="00BE6091">
        <w:trPr>
          <w:trHeight w:val="794"/>
        </w:trPr>
        <w:tc>
          <w:tcPr>
            <w:tcW w:w="661" w:type="dxa"/>
            <w:vAlign w:val="center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33097" w:rsidRPr="00BC5A77" w:rsidRDefault="00BE6091" w:rsidP="007B520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1" w:type="dxa"/>
          </w:tcPr>
          <w:p w:rsidR="001315C8" w:rsidRPr="00815CEA" w:rsidRDefault="00101323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Gyógyszerkönyvi vizsgálatok. </w:t>
            </w:r>
            <w:r w:rsidR="00815CEA" w:rsidRPr="00815CEA">
              <w:rPr>
                <w:rFonts w:eastAsia="Times New Roman"/>
                <w:sz w:val="20"/>
                <w:szCs w:val="20"/>
                <w:lang w:eastAsia="en-US"/>
              </w:rPr>
              <w:t>Illóolaj tartalmú növ</w:t>
            </w:r>
            <w:r w:rsidR="00350511">
              <w:rPr>
                <w:rFonts w:eastAsia="Times New Roman"/>
                <w:sz w:val="20"/>
                <w:szCs w:val="20"/>
                <w:lang w:eastAsia="en-US"/>
              </w:rPr>
              <w:t>ényi drogok makroszkópos vizsgálata</w:t>
            </w:r>
            <w:r w:rsidR="00815CEA" w:rsidRPr="00815CEA">
              <w:rPr>
                <w:rFonts w:eastAsia="Times New Roman"/>
                <w:sz w:val="20"/>
                <w:szCs w:val="20"/>
                <w:lang w:eastAsia="en-US"/>
              </w:rPr>
              <w:t xml:space="preserve">. Illóolaj tartalmú növényi részek (pl. levél, tobozbogyó, termés, virág) mikroszkópos vizsgálata. Illóolaj kimutatása mikrokémiai módszerrel (pl. Szudán-III festékkel). </w:t>
            </w:r>
          </w:p>
        </w:tc>
        <w:tc>
          <w:tcPr>
            <w:tcW w:w="846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33097" w:rsidTr="00BE6091">
        <w:trPr>
          <w:trHeight w:val="794"/>
        </w:trPr>
        <w:tc>
          <w:tcPr>
            <w:tcW w:w="661" w:type="dxa"/>
            <w:vAlign w:val="center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33097" w:rsidRPr="00BC5A77" w:rsidRDefault="00CB750D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1315C8" w:rsidRPr="00350511" w:rsidRDefault="00350511" w:rsidP="007B520F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350511">
              <w:rPr>
                <w:rFonts w:eastAsia="Times New Roman"/>
                <w:sz w:val="20"/>
                <w:szCs w:val="20"/>
                <w:lang w:eastAsia="en-US"/>
              </w:rPr>
              <w:t>Derített levélpreparátumok készítése. Desztilláló berendezéssel történő illóolaj kinyerése különböző növényi részekből (pl. termés, levél, virág).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50511">
              <w:rPr>
                <w:sz w:val="20"/>
                <w:szCs w:val="20"/>
              </w:rPr>
              <w:t>Organoleptikus vizsgálatok: szín, szag, íz, konzisztencia vizsgálata.</w:t>
            </w:r>
          </w:p>
        </w:tc>
        <w:tc>
          <w:tcPr>
            <w:tcW w:w="846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33097" w:rsidTr="00BE6091">
        <w:trPr>
          <w:trHeight w:val="794"/>
        </w:trPr>
        <w:tc>
          <w:tcPr>
            <w:tcW w:w="661" w:type="dxa"/>
            <w:vAlign w:val="center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33097" w:rsidRPr="00BC5A77" w:rsidRDefault="00CB750D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1315C8" w:rsidRPr="00350511" w:rsidRDefault="00350511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50511">
              <w:rPr>
                <w:rFonts w:eastAsia="Times New Roman"/>
                <w:sz w:val="20"/>
                <w:szCs w:val="20"/>
                <w:lang w:eastAsia="en-US"/>
              </w:rPr>
              <w:t>Illóolajok minőségi jellemzésére szolgáló mutatószámok (törésmutató, sűrűség) meghatározása. Illóolajok tisztasági vizsgálatai jellemző reakciókkal: etanol, ftálsavészter, zsíros olajok, nehézfémek kimutatása.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50511">
              <w:rPr>
                <w:rFonts w:eastAsia="Times New Roman"/>
                <w:sz w:val="20"/>
                <w:szCs w:val="20"/>
                <w:lang w:eastAsia="en-US"/>
              </w:rPr>
              <w:t xml:space="preserve">Illóolajok kvantitatív vizsgálata: különféle illóolajok savszámának, szappanszámának és észterszámának meghatározása titrimetriás módszerrel. </w:t>
            </w:r>
          </w:p>
        </w:tc>
        <w:tc>
          <w:tcPr>
            <w:tcW w:w="846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091" w:rsidTr="00BE6091">
        <w:trPr>
          <w:trHeight w:val="794"/>
        </w:trPr>
        <w:tc>
          <w:tcPr>
            <w:tcW w:w="661" w:type="dxa"/>
            <w:vAlign w:val="center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6091" w:rsidRPr="00BC5A77" w:rsidRDefault="00CB750D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1315C8" w:rsidRPr="00350511" w:rsidRDefault="00350511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50511">
              <w:rPr>
                <w:rFonts w:eastAsia="Times New Roman"/>
                <w:sz w:val="20"/>
                <w:szCs w:val="20"/>
                <w:lang w:eastAsia="en-US"/>
              </w:rPr>
              <w:t>Porított drogból proazulén és azulán kimutatása jellemző kémiai reakcióval.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50511">
              <w:rPr>
                <w:rFonts w:eastAsia="Times New Roman"/>
                <w:sz w:val="20"/>
                <w:szCs w:val="20"/>
                <w:lang w:eastAsia="en-US"/>
              </w:rPr>
              <w:t>Porított drogban lévő menton és karvon azonosítása egyszerű kémiai módszerrel.</w:t>
            </w:r>
          </w:p>
        </w:tc>
        <w:tc>
          <w:tcPr>
            <w:tcW w:w="846" w:type="dxa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091" w:rsidTr="00BE6091">
        <w:trPr>
          <w:trHeight w:val="794"/>
        </w:trPr>
        <w:tc>
          <w:tcPr>
            <w:tcW w:w="661" w:type="dxa"/>
            <w:vAlign w:val="center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6091" w:rsidRPr="00BC5A77" w:rsidRDefault="00CB750D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BE6091" w:rsidRPr="00B40A13" w:rsidRDefault="00350511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50511">
              <w:rPr>
                <w:rFonts w:eastAsia="Times New Roman"/>
                <w:sz w:val="20"/>
                <w:szCs w:val="20"/>
                <w:lang w:eastAsia="en-US"/>
              </w:rPr>
              <w:t>Termések eugenol tartalmának azonosítása mikroszublimációval. Kvantitatív vizsgálatok: szárítási maradék meghatározása.</w:t>
            </w:r>
          </w:p>
        </w:tc>
        <w:tc>
          <w:tcPr>
            <w:tcW w:w="846" w:type="dxa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091" w:rsidTr="00BE6091">
        <w:trPr>
          <w:trHeight w:val="794"/>
        </w:trPr>
        <w:tc>
          <w:tcPr>
            <w:tcW w:w="661" w:type="dxa"/>
            <w:vAlign w:val="center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6091" w:rsidRPr="00BC5A77" w:rsidRDefault="00CB750D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1315C8" w:rsidRPr="00B40A13" w:rsidRDefault="00350511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50511">
              <w:rPr>
                <w:rFonts w:eastAsia="Times New Roman"/>
                <w:sz w:val="20"/>
                <w:szCs w:val="20"/>
                <w:lang w:eastAsia="en-US"/>
              </w:rPr>
              <w:t>Vékonyréteg-kromatográfiás 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350511">
              <w:rPr>
                <w:rFonts w:eastAsia="Times New Roman"/>
                <w:sz w:val="20"/>
                <w:szCs w:val="20"/>
                <w:lang w:eastAsia="en-US"/>
              </w:rPr>
              <w:t>Illóolajok VRK-s vizsgálata: minta előkészítés után a ketonok és aldehidek kimutatása hidrazon képződéssel.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E6091" w:rsidRPr="00AA2B5E" w:rsidRDefault="00BE6091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BC5A77" w:rsidRDefault="00271F0D" w:rsidP="007B520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781" w:type="dxa"/>
            <w:vAlign w:val="center"/>
          </w:tcPr>
          <w:p w:rsidR="00271F0D" w:rsidRPr="00CB750D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750D">
              <w:rPr>
                <w:rFonts w:eastAsia="Times New Roman"/>
                <w:sz w:val="20"/>
                <w:szCs w:val="20"/>
              </w:rPr>
              <w:t>Cserzőanyagok kimutatása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33097" w:rsidTr="00BE6091">
        <w:trPr>
          <w:trHeight w:val="794"/>
        </w:trPr>
        <w:tc>
          <w:tcPr>
            <w:tcW w:w="661" w:type="dxa"/>
            <w:vAlign w:val="center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33097" w:rsidRPr="00BC5A77" w:rsidRDefault="00CB750D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B33097" w:rsidRPr="001315C8" w:rsidRDefault="001315C8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315C8">
              <w:rPr>
                <w:rFonts w:eastAsia="Times New Roman"/>
                <w:sz w:val="20"/>
                <w:szCs w:val="20"/>
                <w:lang w:eastAsia="en-US"/>
              </w:rPr>
              <w:t xml:space="preserve">Cseranyagot tartalmazó növényi részek (pl. levél, gubacs, kéreg, gyöktörzs) makroszkópos és mikroszkópos megfigyelése. Növényi részek cseranyag-tartalmának kimutatása jellemző kémcsőreakcióval, polifenol-komplex képződésének megfigyelése. Vaskékítő és vaszöldítő cseranyagok megkülönböztetése komplexképződéssel járó reakciókkal. </w:t>
            </w:r>
          </w:p>
        </w:tc>
        <w:tc>
          <w:tcPr>
            <w:tcW w:w="846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1315C8" w:rsidTr="00BE6091">
        <w:trPr>
          <w:trHeight w:val="794"/>
        </w:trPr>
        <w:tc>
          <w:tcPr>
            <w:tcW w:w="661" w:type="dxa"/>
            <w:vAlign w:val="center"/>
          </w:tcPr>
          <w:p w:rsidR="001315C8" w:rsidRPr="00AA2B5E" w:rsidRDefault="001315C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5C8" w:rsidRPr="00AA2B5E" w:rsidRDefault="001315C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315C8" w:rsidRDefault="001315C8" w:rsidP="007B520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1" w:type="dxa"/>
          </w:tcPr>
          <w:p w:rsidR="001315C8" w:rsidRPr="001315C8" w:rsidRDefault="001315C8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315C8">
              <w:rPr>
                <w:rFonts w:eastAsia="Times New Roman"/>
                <w:sz w:val="20"/>
                <w:szCs w:val="20"/>
                <w:lang w:eastAsia="en-US"/>
              </w:rPr>
              <w:t>Proantocianidinek kimutatása kémiai reakcióval.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1315C8">
              <w:rPr>
                <w:rFonts w:eastAsia="Times New Roman"/>
                <w:sz w:val="20"/>
                <w:szCs w:val="20"/>
                <w:lang w:eastAsia="en-US"/>
              </w:rPr>
              <w:t xml:space="preserve">Cserzőanyag-keverék alkotóinak elválasztása vékonyréteg-kromatográfiás módszerrel. A munka </w:t>
            </w:r>
            <w:r w:rsidRPr="001315C8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dokumentálása.</w:t>
            </w:r>
          </w:p>
        </w:tc>
        <w:tc>
          <w:tcPr>
            <w:tcW w:w="846" w:type="dxa"/>
          </w:tcPr>
          <w:p w:rsidR="001315C8" w:rsidRPr="00AA2B5E" w:rsidRDefault="001315C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5C8" w:rsidRPr="00AA2B5E" w:rsidRDefault="001315C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315C8" w:rsidRPr="00AA2B5E" w:rsidRDefault="001315C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BC5A77" w:rsidRDefault="00271F0D" w:rsidP="007B520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781" w:type="dxa"/>
            <w:vAlign w:val="center"/>
          </w:tcPr>
          <w:p w:rsidR="00271F0D" w:rsidRPr="00CB750D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750D">
              <w:rPr>
                <w:rFonts w:eastAsia="Times New Roman"/>
                <w:sz w:val="20"/>
                <w:szCs w:val="20"/>
              </w:rPr>
              <w:t>Glikozidok kimutatása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33097" w:rsidTr="00BE6091">
        <w:trPr>
          <w:trHeight w:val="794"/>
        </w:trPr>
        <w:tc>
          <w:tcPr>
            <w:tcW w:w="661" w:type="dxa"/>
            <w:vAlign w:val="center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33097" w:rsidRPr="00BC5A77" w:rsidRDefault="00BB5F68" w:rsidP="007B520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1" w:type="dxa"/>
          </w:tcPr>
          <w:p w:rsidR="00B33097" w:rsidRPr="00BB5F68" w:rsidRDefault="001315C8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315C8">
              <w:rPr>
                <w:rFonts w:eastAsia="Times New Roman"/>
                <w:sz w:val="20"/>
                <w:szCs w:val="20"/>
                <w:lang w:eastAsia="en-US"/>
              </w:rPr>
              <w:t xml:space="preserve">Glikozidtartalmú növényi részek (pl. levél, mag, gyökér, hagyma) makroszkópos leírása, mikroszkópos vizsgálata. Glikozidok kimutatása kémcsőreakciókkal: növényi drogokból kivonat készítése után például Keller-Kiliani-reakció, Kedde-reakció elvégzése. </w:t>
            </w:r>
          </w:p>
        </w:tc>
        <w:tc>
          <w:tcPr>
            <w:tcW w:w="846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33097" w:rsidRPr="00AA2B5E" w:rsidRDefault="00B33097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1315C8" w:rsidTr="00BE6091">
        <w:trPr>
          <w:trHeight w:val="794"/>
        </w:trPr>
        <w:tc>
          <w:tcPr>
            <w:tcW w:w="661" w:type="dxa"/>
            <w:vAlign w:val="center"/>
          </w:tcPr>
          <w:p w:rsidR="001315C8" w:rsidRPr="00AA2B5E" w:rsidRDefault="001315C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5C8" w:rsidRPr="00AA2B5E" w:rsidRDefault="001315C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315C8" w:rsidRDefault="00BB5F68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1315C8" w:rsidRPr="001315C8" w:rsidRDefault="001315C8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315C8">
              <w:rPr>
                <w:rFonts w:eastAsia="Times New Roman"/>
                <w:sz w:val="20"/>
                <w:szCs w:val="20"/>
                <w:lang w:eastAsia="en-US"/>
              </w:rPr>
              <w:t>Növényi drogokból a glikozidok kinyerése extrakcióval, majd tisztítása és glikozid-keverék előállítása kicsapással. A glikozid-keverék alkotóinak elválasztása vékonyréteg-kromatográfiás módszerrel.</w:t>
            </w:r>
            <w:r w:rsidR="00BB5F68">
              <w:rPr>
                <w:rFonts w:eastAsia="Times New Roman"/>
                <w:sz w:val="20"/>
                <w:szCs w:val="20"/>
                <w:lang w:eastAsia="en-US"/>
              </w:rPr>
              <w:t xml:space="preserve"> A munka </w:t>
            </w:r>
            <w:r w:rsidR="00101323">
              <w:rPr>
                <w:rFonts w:eastAsia="Times New Roman"/>
                <w:sz w:val="20"/>
                <w:szCs w:val="20"/>
                <w:lang w:eastAsia="en-US"/>
              </w:rPr>
              <w:t>d</w:t>
            </w:r>
            <w:r w:rsidRPr="001315C8">
              <w:rPr>
                <w:rFonts w:eastAsia="Times New Roman"/>
                <w:sz w:val="20"/>
                <w:szCs w:val="20"/>
                <w:lang w:eastAsia="en-US"/>
              </w:rPr>
              <w:t>okumentálás</w:t>
            </w:r>
            <w:r w:rsidR="00BB5F68"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1315C8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1315C8" w:rsidRPr="00AA2B5E" w:rsidRDefault="001315C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5C8" w:rsidRPr="00AA2B5E" w:rsidRDefault="001315C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315C8" w:rsidRPr="00AA2B5E" w:rsidRDefault="001315C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BC5A77" w:rsidRDefault="00271F0D" w:rsidP="007B520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781" w:type="dxa"/>
            <w:vAlign w:val="center"/>
          </w:tcPr>
          <w:p w:rsidR="00271F0D" w:rsidRPr="00CB750D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750D">
              <w:rPr>
                <w:rFonts w:eastAsia="Times New Roman"/>
                <w:sz w:val="20"/>
                <w:szCs w:val="20"/>
              </w:rPr>
              <w:t>Kumarinok, flavonoidok kimutatása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E6091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BC5A77" w:rsidRDefault="00CB750D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090A1B" w:rsidRPr="00BB5F68" w:rsidRDefault="001315C8" w:rsidP="007B52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5C8">
              <w:rPr>
                <w:sz w:val="20"/>
                <w:szCs w:val="20"/>
              </w:rPr>
              <w:t>Kumarin vagy flavonoid tartalmú növényi részek (pl. levél, termés, gyökér, virág) makroszkópos leírása, mikroszkópos vizsgálata. Mikroszublimációs vizsgálatok: hidrokinon, juglon, onokol kimutatása.</w:t>
            </w:r>
            <w:r w:rsidR="00B40A13">
              <w:rPr>
                <w:sz w:val="20"/>
                <w:szCs w:val="20"/>
              </w:rPr>
              <w:t xml:space="preserve"> </w:t>
            </w:r>
            <w:r w:rsidRPr="001315C8">
              <w:rPr>
                <w:sz w:val="20"/>
                <w:szCs w:val="20"/>
              </w:rPr>
              <w:t>Szennyezésvizsgálat: alkaloidtartalom elkülönítése jellemző kémiai reakcióval (tetrajodo-merkurát oldattal).</w:t>
            </w:r>
          </w:p>
        </w:tc>
        <w:tc>
          <w:tcPr>
            <w:tcW w:w="846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B5F68" w:rsidTr="00BE6091">
        <w:trPr>
          <w:trHeight w:val="794"/>
        </w:trPr>
        <w:tc>
          <w:tcPr>
            <w:tcW w:w="661" w:type="dxa"/>
            <w:vAlign w:val="center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B5F68" w:rsidRDefault="00BB5F68" w:rsidP="007B520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1" w:type="dxa"/>
          </w:tcPr>
          <w:p w:rsidR="00BB5F68" w:rsidRPr="001315C8" w:rsidRDefault="00101323" w:rsidP="007B520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Gyógyszerkönyvi vizsgálatok. </w:t>
            </w:r>
            <w:r w:rsidR="00BB5F68" w:rsidRPr="00BB5F68">
              <w:rPr>
                <w:sz w:val="20"/>
                <w:szCs w:val="20"/>
              </w:rPr>
              <w:t>Növényi drogokból a kumarinok és flavonoidok elválasztása vékonyréteg-kromatográfiás módszerrel.</w:t>
            </w:r>
            <w:r w:rsidR="00BB5F68">
              <w:rPr>
                <w:sz w:val="20"/>
                <w:szCs w:val="20"/>
              </w:rPr>
              <w:t xml:space="preserve"> A munka dokumentálása.</w:t>
            </w:r>
          </w:p>
        </w:tc>
        <w:tc>
          <w:tcPr>
            <w:tcW w:w="846" w:type="dxa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BC5A77" w:rsidRDefault="00271F0D" w:rsidP="007B520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781" w:type="dxa"/>
            <w:vAlign w:val="center"/>
          </w:tcPr>
          <w:p w:rsidR="00271F0D" w:rsidRPr="00CB750D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750D">
              <w:rPr>
                <w:rFonts w:eastAsia="Times New Roman"/>
                <w:sz w:val="20"/>
                <w:szCs w:val="20"/>
              </w:rPr>
              <w:t>Szaponinok kimutatása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E6091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BC5A77" w:rsidRDefault="00BB5F68" w:rsidP="007B520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1" w:type="dxa"/>
          </w:tcPr>
          <w:p w:rsidR="00090A1B" w:rsidRPr="00AA2B5E" w:rsidRDefault="001315C8" w:rsidP="007B520F">
            <w:pPr>
              <w:autoSpaceDE/>
              <w:autoSpaceDN/>
              <w:spacing w:line="276" w:lineRule="auto"/>
              <w:jc w:val="both"/>
              <w:rPr>
                <w:b/>
              </w:rPr>
            </w:pPr>
            <w:r w:rsidRPr="001315C8">
              <w:rPr>
                <w:rFonts w:eastAsia="Times New Roman"/>
                <w:sz w:val="20"/>
                <w:szCs w:val="20"/>
                <w:lang w:eastAsia="en-US"/>
              </w:rPr>
              <w:t xml:space="preserve">Szaponin tartalmú növényi részek (pl. mag, levél, gyökér) makroszkópos leírása, mikroszkópos vizsgálata. Kristályok kimutatása jellemző mikrokémiai reakcióval. </w:t>
            </w:r>
          </w:p>
        </w:tc>
        <w:tc>
          <w:tcPr>
            <w:tcW w:w="846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B5F68" w:rsidTr="00BE6091">
        <w:trPr>
          <w:trHeight w:val="794"/>
        </w:trPr>
        <w:tc>
          <w:tcPr>
            <w:tcW w:w="661" w:type="dxa"/>
            <w:vAlign w:val="center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B5F68" w:rsidRDefault="00BB5F68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BB5F68" w:rsidRPr="001315C8" w:rsidRDefault="00BB5F68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B5F68">
              <w:rPr>
                <w:rFonts w:eastAsia="Times New Roman"/>
                <w:sz w:val="20"/>
                <w:szCs w:val="20"/>
                <w:lang w:eastAsia="en-US"/>
              </w:rPr>
              <w:t>Szaponinok kimutatása Liebermann-Buchard-reakcióval. Habszám meghatározása. Hemolitikus udvar vizsgálata vérzselatinos táptalajon. Drogkivonat</w:t>
            </w:r>
            <w:r w:rsidR="00101323">
              <w:rPr>
                <w:rFonts w:eastAsia="Times New Roman"/>
                <w:sz w:val="20"/>
                <w:szCs w:val="20"/>
                <w:lang w:eastAsia="en-US"/>
              </w:rPr>
              <w:t>ból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101323">
              <w:rPr>
                <w:rFonts w:eastAsia="Times New Roman"/>
                <w:sz w:val="20"/>
                <w:szCs w:val="20"/>
                <w:lang w:eastAsia="en-US"/>
              </w:rPr>
              <w:t xml:space="preserve">szaponin-tartalom </w:t>
            </w:r>
            <w:r w:rsidRPr="00BB5F68">
              <w:rPr>
                <w:rFonts w:eastAsia="Times New Roman"/>
                <w:sz w:val="20"/>
                <w:szCs w:val="20"/>
                <w:lang w:eastAsia="en-US"/>
              </w:rPr>
              <w:t xml:space="preserve">meghatározása </w:t>
            </w:r>
            <w:r w:rsidR="00101323">
              <w:rPr>
                <w:rFonts w:eastAsia="Times New Roman"/>
                <w:sz w:val="20"/>
                <w:szCs w:val="20"/>
                <w:lang w:eastAsia="en-US"/>
              </w:rPr>
              <w:t xml:space="preserve">vékonyréteg </w:t>
            </w:r>
            <w:r w:rsidRPr="00BB5F68">
              <w:rPr>
                <w:rFonts w:eastAsia="Times New Roman"/>
                <w:sz w:val="20"/>
                <w:szCs w:val="20"/>
                <w:lang w:eastAsia="en-US"/>
              </w:rPr>
              <w:t>kromatográfiás módszerrel.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BB5F68">
              <w:rPr>
                <w:rFonts w:eastAsia="Times New Roman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BC5A77" w:rsidRDefault="00271F0D" w:rsidP="007B520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781" w:type="dxa"/>
            <w:vAlign w:val="center"/>
          </w:tcPr>
          <w:p w:rsidR="00271F0D" w:rsidRPr="00CB750D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750D">
              <w:rPr>
                <w:rFonts w:eastAsia="Times New Roman"/>
                <w:sz w:val="20"/>
                <w:szCs w:val="20"/>
              </w:rPr>
              <w:t>Gombák hatóanyagainak vizsgálata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C5A77" w:rsidTr="00BE6091">
        <w:trPr>
          <w:trHeight w:val="794"/>
        </w:trPr>
        <w:tc>
          <w:tcPr>
            <w:tcW w:w="661" w:type="dxa"/>
            <w:vAlign w:val="center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C5A77" w:rsidRPr="00BC5A77" w:rsidRDefault="00CB750D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BC5A77" w:rsidRPr="00D16F7B" w:rsidRDefault="00D16F7B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D16F7B">
              <w:rPr>
                <w:rFonts w:eastAsia="Times New Roman"/>
                <w:sz w:val="20"/>
                <w:szCs w:val="20"/>
                <w:lang w:eastAsia="en-US"/>
              </w:rPr>
              <w:t xml:space="preserve">Gombák (pl. anyarozs, penészek) vizsgálata. Anyarozs tartalmi anyagainak azonosítása: szklereritrin, trimetil-amin kimutatása kémcsőreakcióval. </w:t>
            </w:r>
            <w:r w:rsidR="00BB5F68" w:rsidRPr="00BB5F68">
              <w:rPr>
                <w:rFonts w:eastAsia="Times New Roman"/>
                <w:sz w:val="20"/>
                <w:szCs w:val="20"/>
                <w:lang w:eastAsia="en-US"/>
              </w:rPr>
              <w:t>Penészgombák átoltása különböző táptalajra. Gombák szaporodásának gátlása különböző módszerekkel (pl. antibiotikum, növények)</w:t>
            </w:r>
            <w:r w:rsidR="00BB5F68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B5F68" w:rsidTr="00BE6091">
        <w:trPr>
          <w:trHeight w:val="794"/>
        </w:trPr>
        <w:tc>
          <w:tcPr>
            <w:tcW w:w="661" w:type="dxa"/>
            <w:vAlign w:val="center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B5F68" w:rsidRDefault="00BB5F68" w:rsidP="007B520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1" w:type="dxa"/>
          </w:tcPr>
          <w:p w:rsidR="00BB5F68" w:rsidRPr="00B40A13" w:rsidRDefault="00246E8A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Gyógyszerkönyvi vizsgálatok. </w:t>
            </w:r>
            <w:r w:rsidR="00D16F7B" w:rsidRPr="00D16F7B">
              <w:rPr>
                <w:rFonts w:eastAsia="Times New Roman"/>
                <w:sz w:val="20"/>
                <w:szCs w:val="20"/>
                <w:lang w:eastAsia="en-US"/>
              </w:rPr>
              <w:t xml:space="preserve">Anyarozs alkaloid-tartalmának kimutatása jellemző reakcióval (van Urk-reagenssel) kivonatkészítés után. A munka </w:t>
            </w:r>
            <w:r w:rsidR="00D16F7B" w:rsidRPr="00D16F7B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dokumentálása.</w:t>
            </w:r>
          </w:p>
        </w:tc>
        <w:tc>
          <w:tcPr>
            <w:tcW w:w="846" w:type="dxa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B5F68" w:rsidRPr="00AA2B5E" w:rsidRDefault="00BB5F68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BC5A77" w:rsidRDefault="00271F0D" w:rsidP="007B520F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4781" w:type="dxa"/>
            <w:vAlign w:val="center"/>
          </w:tcPr>
          <w:p w:rsidR="00271F0D" w:rsidRPr="00CB750D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750D">
              <w:rPr>
                <w:rFonts w:eastAsia="Times New Roman"/>
                <w:sz w:val="20"/>
                <w:szCs w:val="20"/>
                <w:lang w:eastAsia="en-US"/>
              </w:rPr>
              <w:t>Szakmai vizsgára való felkészítés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C5A77" w:rsidTr="00BE6091">
        <w:trPr>
          <w:trHeight w:val="794"/>
        </w:trPr>
        <w:tc>
          <w:tcPr>
            <w:tcW w:w="661" w:type="dxa"/>
            <w:vAlign w:val="center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C5A77" w:rsidRPr="00596850" w:rsidRDefault="00D16F7B" w:rsidP="007B520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1" w:type="dxa"/>
          </w:tcPr>
          <w:p w:rsidR="00BC5A77" w:rsidRPr="00BE26AE" w:rsidRDefault="00BE26AE" w:rsidP="007B520F">
            <w:pPr>
              <w:spacing w:line="276" w:lineRule="auto"/>
              <w:rPr>
                <w:b/>
                <w:sz w:val="20"/>
                <w:szCs w:val="20"/>
              </w:rPr>
            </w:pPr>
            <w:r w:rsidRPr="00BE26AE">
              <w:rPr>
                <w:rFonts w:eastAsia="Times New Roman"/>
                <w:sz w:val="20"/>
                <w:szCs w:val="20"/>
                <w:lang w:eastAsia="en-US"/>
              </w:rPr>
              <w:t>Eddig tanultak átismétlése és gyakorlása gondolkodtató, összetettebb gyakorlati feladatok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elvégzésével.</w:t>
            </w:r>
          </w:p>
        </w:tc>
        <w:tc>
          <w:tcPr>
            <w:tcW w:w="846" w:type="dxa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C5A77" w:rsidTr="00BE6091">
        <w:trPr>
          <w:trHeight w:val="794"/>
        </w:trPr>
        <w:tc>
          <w:tcPr>
            <w:tcW w:w="661" w:type="dxa"/>
            <w:vAlign w:val="center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C5A77" w:rsidRPr="00596850" w:rsidRDefault="00CB750D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BC5A77" w:rsidRPr="00BE26AE" w:rsidRDefault="00BE26AE" w:rsidP="007B52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26AE">
              <w:rPr>
                <w:sz w:val="20"/>
                <w:szCs w:val="20"/>
              </w:rPr>
              <w:t xml:space="preserve">A korábban időhiány miatt </w:t>
            </w:r>
            <w:r>
              <w:rPr>
                <w:sz w:val="20"/>
                <w:szCs w:val="20"/>
              </w:rPr>
              <w:t>nem kellően begyakorolt feladatok újbóli elvégzése.</w:t>
            </w:r>
          </w:p>
        </w:tc>
        <w:tc>
          <w:tcPr>
            <w:tcW w:w="846" w:type="dxa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C5A77" w:rsidTr="00BE6091">
        <w:trPr>
          <w:trHeight w:val="794"/>
        </w:trPr>
        <w:tc>
          <w:tcPr>
            <w:tcW w:w="661" w:type="dxa"/>
            <w:vAlign w:val="center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C5A77" w:rsidRPr="00596850" w:rsidRDefault="0022672F" w:rsidP="007B520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BC5A77" w:rsidRPr="00BE26AE" w:rsidRDefault="00BE26AE" w:rsidP="007B52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26AE">
              <w:rPr>
                <w:sz w:val="20"/>
                <w:szCs w:val="20"/>
              </w:rPr>
              <w:t>A gyakorlatokhoz kapcsolódó elméleti ismeretek áttekintése.</w:t>
            </w:r>
            <w:bookmarkStart w:id="0" w:name="_GoBack"/>
            <w:bookmarkEnd w:id="0"/>
            <w:r w:rsidR="00B40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dokumentáció ellenőrzése, kiegészítése.</w:t>
            </w:r>
          </w:p>
        </w:tc>
        <w:tc>
          <w:tcPr>
            <w:tcW w:w="846" w:type="dxa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5A77" w:rsidRPr="00AA2B5E" w:rsidRDefault="00BC5A77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RPr="007B520F" w:rsidTr="005351E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7B520F" w:rsidRDefault="00271F0D" w:rsidP="007B52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1F0D" w:rsidRPr="007B520F" w:rsidRDefault="00271F0D" w:rsidP="007B52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520F">
              <w:rPr>
                <w:sz w:val="24"/>
                <w:szCs w:val="24"/>
              </w:rPr>
              <w:t>93</w:t>
            </w:r>
          </w:p>
        </w:tc>
        <w:tc>
          <w:tcPr>
            <w:tcW w:w="4781" w:type="dxa"/>
            <w:vAlign w:val="center"/>
          </w:tcPr>
          <w:p w:rsidR="00271F0D" w:rsidRPr="007B520F" w:rsidRDefault="00271F0D" w:rsidP="005351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520F">
              <w:rPr>
                <w:rFonts w:eastAsia="Times New Roman"/>
                <w:bCs/>
                <w:sz w:val="24"/>
                <w:szCs w:val="24"/>
              </w:rPr>
              <w:t>Toxikológiai műszeres mérések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7B520F" w:rsidRDefault="00271F0D" w:rsidP="007B52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22672F" w:rsidRDefault="00271F0D" w:rsidP="007B520F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4781" w:type="dxa"/>
            <w:vAlign w:val="center"/>
          </w:tcPr>
          <w:p w:rsidR="00271F0D" w:rsidRPr="00347D2B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7D2B">
              <w:rPr>
                <w:rFonts w:eastAsia="Times New Roman"/>
                <w:sz w:val="20"/>
                <w:szCs w:val="20"/>
              </w:rPr>
              <w:t>Optikai mérések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6850" w:rsidTr="00BE6091">
        <w:trPr>
          <w:trHeight w:val="794"/>
        </w:trPr>
        <w:tc>
          <w:tcPr>
            <w:tcW w:w="661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96850" w:rsidRPr="0022672F" w:rsidRDefault="0022672F" w:rsidP="007B520F">
            <w:pPr>
              <w:spacing w:line="276" w:lineRule="auto"/>
              <w:jc w:val="center"/>
            </w:pPr>
            <w:r w:rsidRPr="0022672F">
              <w:t>1</w:t>
            </w:r>
          </w:p>
        </w:tc>
        <w:tc>
          <w:tcPr>
            <w:tcW w:w="4781" w:type="dxa"/>
          </w:tcPr>
          <w:p w:rsidR="00596850" w:rsidRPr="00246E8A" w:rsidRDefault="00465B51" w:rsidP="007B52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5B51">
              <w:rPr>
                <w:rFonts w:eastAsia="Times New Roman"/>
                <w:sz w:val="20"/>
                <w:szCs w:val="20"/>
                <w:lang w:eastAsia="en-US"/>
              </w:rPr>
              <w:t>A műszeres analitikai eszkö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zök működése a gyakorlatban. </w:t>
            </w:r>
            <w:r w:rsidRPr="00246E8A">
              <w:rPr>
                <w:sz w:val="20"/>
                <w:szCs w:val="20"/>
              </w:rPr>
              <w:t>Gyógyszerkönyvi vizsgálatok, toxikológiai vizsgálatok</w:t>
            </w:r>
            <w:r>
              <w:rPr>
                <w:sz w:val="20"/>
                <w:szCs w:val="20"/>
              </w:rPr>
              <w:t xml:space="preserve"> előkészítése</w:t>
            </w:r>
            <w:r w:rsidRPr="00246E8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6850" w:rsidTr="00BE6091">
        <w:trPr>
          <w:trHeight w:val="794"/>
        </w:trPr>
        <w:tc>
          <w:tcPr>
            <w:tcW w:w="661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96850" w:rsidRPr="0022672F" w:rsidRDefault="0022672F" w:rsidP="007B520F">
            <w:pPr>
              <w:spacing w:line="276" w:lineRule="auto"/>
              <w:jc w:val="center"/>
            </w:pPr>
            <w:r w:rsidRPr="0022672F">
              <w:t>8</w:t>
            </w:r>
          </w:p>
        </w:tc>
        <w:tc>
          <w:tcPr>
            <w:tcW w:w="4781" w:type="dxa"/>
          </w:tcPr>
          <w:p w:rsidR="00596850" w:rsidRPr="00465B51" w:rsidRDefault="00246E8A" w:rsidP="007B52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5B51">
              <w:rPr>
                <w:rFonts w:eastAsia="Times New Roman"/>
                <w:sz w:val="20"/>
                <w:szCs w:val="20"/>
                <w:lang w:eastAsia="en-US"/>
              </w:rPr>
              <w:t>A műszeres analitikai eszkö</w:t>
            </w:r>
            <w:r w:rsidR="00465B51">
              <w:rPr>
                <w:rFonts w:eastAsia="Times New Roman"/>
                <w:sz w:val="20"/>
                <w:szCs w:val="20"/>
                <w:lang w:eastAsia="en-US"/>
              </w:rPr>
              <w:t xml:space="preserve">zök </w:t>
            </w:r>
            <w:r w:rsidRPr="00465B51">
              <w:rPr>
                <w:rFonts w:eastAsia="Times New Roman"/>
                <w:sz w:val="20"/>
                <w:szCs w:val="20"/>
                <w:lang w:eastAsia="en-US"/>
              </w:rPr>
              <w:t>felhasználásával az egyes műszerek leírása alapján az eszközök</w:t>
            </w:r>
            <w:r w:rsidR="00465B51">
              <w:rPr>
                <w:rFonts w:eastAsia="Times New Roman"/>
                <w:sz w:val="20"/>
                <w:szCs w:val="20"/>
                <w:lang w:eastAsia="en-US"/>
              </w:rPr>
              <w:t xml:space="preserve"> kezelése</w:t>
            </w:r>
            <w:r w:rsidR="002A64FC">
              <w:rPr>
                <w:rFonts w:eastAsia="Times New Roman"/>
                <w:sz w:val="20"/>
                <w:szCs w:val="20"/>
                <w:lang w:eastAsia="en-US"/>
              </w:rPr>
              <w:t>, a</w:t>
            </w:r>
            <w:r w:rsidR="00465B51">
              <w:rPr>
                <w:rFonts w:eastAsia="Times New Roman"/>
                <w:sz w:val="20"/>
                <w:szCs w:val="20"/>
                <w:lang w:eastAsia="en-US"/>
              </w:rPr>
              <w:t xml:space="preserve"> mérési eredmények dokumentálása </w:t>
            </w:r>
            <w:r w:rsidR="00465B51" w:rsidRPr="00465B51">
              <w:rPr>
                <w:rFonts w:eastAsia="Times New Roman"/>
                <w:sz w:val="20"/>
                <w:szCs w:val="20"/>
                <w:lang w:eastAsia="en-US"/>
              </w:rPr>
              <w:t>informatikai eszközök használatá</w:t>
            </w:r>
            <w:r w:rsidR="00465B51">
              <w:rPr>
                <w:rFonts w:eastAsia="Times New Roman"/>
                <w:sz w:val="20"/>
                <w:szCs w:val="20"/>
                <w:lang w:eastAsia="en-US"/>
              </w:rPr>
              <w:t>val.</w:t>
            </w:r>
          </w:p>
        </w:tc>
        <w:tc>
          <w:tcPr>
            <w:tcW w:w="846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6850" w:rsidTr="00BE6091">
        <w:trPr>
          <w:trHeight w:val="794"/>
        </w:trPr>
        <w:tc>
          <w:tcPr>
            <w:tcW w:w="661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96850" w:rsidRPr="0022672F" w:rsidRDefault="0022672F" w:rsidP="007B520F">
            <w:pPr>
              <w:spacing w:line="276" w:lineRule="auto"/>
              <w:jc w:val="center"/>
            </w:pPr>
            <w:r w:rsidRPr="0022672F">
              <w:t>8</w:t>
            </w:r>
          </w:p>
        </w:tc>
        <w:tc>
          <w:tcPr>
            <w:tcW w:w="4781" w:type="dxa"/>
          </w:tcPr>
          <w:p w:rsidR="00596850" w:rsidRPr="00AA2B5E" w:rsidRDefault="00246E8A" w:rsidP="007B520F">
            <w:pPr>
              <w:autoSpaceDE/>
              <w:autoSpaceDN/>
              <w:spacing w:line="276" w:lineRule="auto"/>
              <w:jc w:val="both"/>
              <w:rPr>
                <w:b/>
              </w:rPr>
            </w:pPr>
            <w:r w:rsidRPr="00246E8A">
              <w:rPr>
                <w:sz w:val="20"/>
                <w:szCs w:val="20"/>
              </w:rPr>
              <w:t>Mérés</w:t>
            </w:r>
            <w:r>
              <w:rPr>
                <w:sz w:val="20"/>
                <w:szCs w:val="20"/>
              </w:rPr>
              <w:t>ek</w:t>
            </w:r>
            <w:r w:rsidRPr="00246E8A">
              <w:rPr>
                <w:sz w:val="20"/>
                <w:szCs w:val="20"/>
              </w:rPr>
              <w:t xml:space="preserve"> refraktométerrel. </w:t>
            </w:r>
            <w:r>
              <w:rPr>
                <w:sz w:val="20"/>
                <w:szCs w:val="20"/>
              </w:rPr>
              <w:t xml:space="preserve">A </w:t>
            </w:r>
            <w:r w:rsidR="00465B51">
              <w:rPr>
                <w:sz w:val="20"/>
                <w:szCs w:val="20"/>
              </w:rPr>
              <w:t>mérési eredmények dokumentálása, a</w:t>
            </w:r>
            <w:r w:rsidR="00465B51" w:rsidRPr="00465B51">
              <w:rPr>
                <w:rFonts w:eastAsia="Times New Roman"/>
                <w:sz w:val="20"/>
                <w:szCs w:val="20"/>
                <w:lang w:eastAsia="en-US"/>
              </w:rPr>
              <w:t xml:space="preserve"> mérési adatok feldolgozása az elvárható analitikai pontosság betartásával</w:t>
            </w:r>
            <w:r w:rsidR="00465B51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6850" w:rsidTr="00BE6091">
        <w:trPr>
          <w:trHeight w:val="794"/>
        </w:trPr>
        <w:tc>
          <w:tcPr>
            <w:tcW w:w="661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96850" w:rsidRPr="0022672F" w:rsidRDefault="0022672F" w:rsidP="007B520F">
            <w:pPr>
              <w:spacing w:line="276" w:lineRule="auto"/>
              <w:jc w:val="center"/>
            </w:pPr>
            <w:r w:rsidRPr="0022672F">
              <w:t>8</w:t>
            </w:r>
          </w:p>
        </w:tc>
        <w:tc>
          <w:tcPr>
            <w:tcW w:w="4781" w:type="dxa"/>
          </w:tcPr>
          <w:p w:rsidR="00596850" w:rsidRPr="002A64FC" w:rsidRDefault="00246E8A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46E8A">
              <w:rPr>
                <w:rFonts w:eastAsia="Times New Roman"/>
                <w:sz w:val="20"/>
                <w:szCs w:val="20"/>
                <w:lang w:eastAsia="en-US"/>
              </w:rPr>
              <w:t>Mérések polariméterrel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sz w:val="20"/>
                <w:szCs w:val="20"/>
              </w:rPr>
              <w:t>A mérési eredmények dokumentálása</w:t>
            </w:r>
            <w:r w:rsidR="00465B51">
              <w:rPr>
                <w:sz w:val="20"/>
                <w:szCs w:val="20"/>
              </w:rPr>
              <w:t>, a</w:t>
            </w:r>
            <w:r w:rsidR="00465B51" w:rsidRPr="00465B51">
              <w:rPr>
                <w:rFonts w:eastAsia="Times New Roman"/>
                <w:sz w:val="20"/>
                <w:szCs w:val="20"/>
                <w:lang w:eastAsia="en-US"/>
              </w:rPr>
              <w:t xml:space="preserve"> mérési adatok feldolgozása az elvárható analitikai pontosság betartásával</w:t>
            </w:r>
            <w:r w:rsidR="00465B51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22672F" w:rsidRDefault="00271F0D" w:rsidP="007B520F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4781" w:type="dxa"/>
            <w:vAlign w:val="center"/>
          </w:tcPr>
          <w:p w:rsidR="00271F0D" w:rsidRPr="0022672F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672F">
              <w:rPr>
                <w:rFonts w:eastAsia="Times New Roman"/>
                <w:sz w:val="20"/>
                <w:szCs w:val="20"/>
              </w:rPr>
              <w:t>Spektrofotometriás mérések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2672F" w:rsidTr="00BE6091">
        <w:trPr>
          <w:trHeight w:val="794"/>
        </w:trPr>
        <w:tc>
          <w:tcPr>
            <w:tcW w:w="661" w:type="dxa"/>
            <w:vAlign w:val="center"/>
          </w:tcPr>
          <w:p w:rsidR="0022672F" w:rsidRPr="00AA2B5E" w:rsidRDefault="0022672F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2672F" w:rsidRPr="00AA2B5E" w:rsidRDefault="0022672F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2672F" w:rsidRPr="0022672F" w:rsidRDefault="0022672F" w:rsidP="007B520F">
            <w:pPr>
              <w:spacing w:line="276" w:lineRule="auto"/>
              <w:jc w:val="center"/>
            </w:pPr>
            <w:r w:rsidRPr="0022672F">
              <w:t>8</w:t>
            </w:r>
          </w:p>
        </w:tc>
        <w:tc>
          <w:tcPr>
            <w:tcW w:w="4781" w:type="dxa"/>
          </w:tcPr>
          <w:p w:rsidR="0022672F" w:rsidRPr="002A64FC" w:rsidRDefault="002A64FC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A64FC">
              <w:rPr>
                <w:rFonts w:eastAsia="Times New Roman"/>
                <w:sz w:val="20"/>
                <w:szCs w:val="20"/>
                <w:lang w:eastAsia="en-US"/>
              </w:rPr>
              <w:t>Mérés UV, VIS és IR tartományban. Mérés lángfotométerrel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sz w:val="20"/>
                <w:szCs w:val="20"/>
              </w:rPr>
              <w:t xml:space="preserve">A </w:t>
            </w:r>
            <w:r w:rsidRPr="00465B51">
              <w:rPr>
                <w:rFonts w:eastAsia="Times New Roman"/>
                <w:sz w:val="20"/>
                <w:szCs w:val="20"/>
                <w:lang w:eastAsia="en-US"/>
              </w:rPr>
              <w:t>mérési adatok feldolgozása az elvárható analitikai pontosság betartásával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22672F" w:rsidRPr="00AA2B5E" w:rsidRDefault="0022672F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2672F" w:rsidRPr="00AA2B5E" w:rsidRDefault="0022672F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2672F" w:rsidRPr="00AA2B5E" w:rsidRDefault="0022672F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2672F" w:rsidTr="00BE6091">
        <w:trPr>
          <w:trHeight w:val="794"/>
        </w:trPr>
        <w:tc>
          <w:tcPr>
            <w:tcW w:w="661" w:type="dxa"/>
            <w:vAlign w:val="center"/>
          </w:tcPr>
          <w:p w:rsidR="0022672F" w:rsidRPr="00AA2B5E" w:rsidRDefault="0022672F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2672F" w:rsidRPr="00AA2B5E" w:rsidRDefault="0022672F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2672F" w:rsidRPr="0022672F" w:rsidRDefault="0022672F" w:rsidP="007B520F">
            <w:pPr>
              <w:spacing w:line="276" w:lineRule="auto"/>
              <w:jc w:val="center"/>
            </w:pPr>
            <w:r w:rsidRPr="0022672F">
              <w:t>8</w:t>
            </w:r>
          </w:p>
        </w:tc>
        <w:tc>
          <w:tcPr>
            <w:tcW w:w="4781" w:type="dxa"/>
          </w:tcPr>
          <w:p w:rsidR="004B296D" w:rsidRPr="004B296D" w:rsidRDefault="002A64FC" w:rsidP="007B520F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A64FC">
              <w:rPr>
                <w:rFonts w:eastAsia="Times New Roman"/>
                <w:sz w:val="20"/>
                <w:szCs w:val="20"/>
                <w:lang w:eastAsia="en-US"/>
              </w:rPr>
              <w:t>Atomabszorbciós mérés végrehajtása. Az IR spektrum felvétele és értékelése.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 mérési eredmények dokumentálása.</w:t>
            </w:r>
          </w:p>
        </w:tc>
        <w:tc>
          <w:tcPr>
            <w:tcW w:w="846" w:type="dxa"/>
          </w:tcPr>
          <w:p w:rsidR="0022672F" w:rsidRPr="00AA2B5E" w:rsidRDefault="0022672F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2672F" w:rsidRPr="00AA2B5E" w:rsidRDefault="0022672F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2672F" w:rsidRPr="00AA2B5E" w:rsidRDefault="0022672F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22672F" w:rsidRDefault="00271F0D" w:rsidP="007B520F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4781" w:type="dxa"/>
            <w:vAlign w:val="center"/>
          </w:tcPr>
          <w:p w:rsidR="00271F0D" w:rsidRPr="0022672F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672F">
              <w:rPr>
                <w:rFonts w:eastAsia="Times New Roman"/>
                <w:sz w:val="20"/>
                <w:szCs w:val="20"/>
              </w:rPr>
              <w:t>Elektrokémiai mérések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6850" w:rsidTr="00BE6091">
        <w:trPr>
          <w:trHeight w:val="794"/>
        </w:trPr>
        <w:tc>
          <w:tcPr>
            <w:tcW w:w="661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96850" w:rsidRPr="0022672F" w:rsidRDefault="0022672F" w:rsidP="007B520F">
            <w:pPr>
              <w:spacing w:line="276" w:lineRule="auto"/>
              <w:jc w:val="center"/>
            </w:pPr>
            <w:r w:rsidRPr="0022672F">
              <w:t>8</w:t>
            </w:r>
          </w:p>
        </w:tc>
        <w:tc>
          <w:tcPr>
            <w:tcW w:w="4781" w:type="dxa"/>
          </w:tcPr>
          <w:p w:rsidR="00596850" w:rsidRPr="00B40A13" w:rsidRDefault="002A64FC" w:rsidP="007B520F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A64FC">
              <w:rPr>
                <w:rFonts w:eastAsia="Times New Roman"/>
                <w:sz w:val="20"/>
                <w:szCs w:val="20"/>
                <w:lang w:eastAsia="en-US"/>
              </w:rPr>
              <w:t>Az elektródpotenciál mérése</w:t>
            </w:r>
            <w:r w:rsidRPr="004B296D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2A64FC">
              <w:rPr>
                <w:rFonts w:eastAsia="Times New Roman"/>
                <w:sz w:val="20"/>
                <w:szCs w:val="20"/>
                <w:lang w:eastAsia="en-US"/>
              </w:rPr>
              <w:t>Az elektromotoros erő mérése</w:t>
            </w:r>
            <w:r w:rsidR="004B296D" w:rsidRPr="004B296D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4B296D">
              <w:rPr>
                <w:rFonts w:eastAsia="Times New Roman"/>
                <w:sz w:val="20"/>
                <w:szCs w:val="20"/>
                <w:lang w:eastAsia="en-US"/>
              </w:rPr>
              <w:t>A mérési eredmények dokumentálása.</w:t>
            </w:r>
          </w:p>
        </w:tc>
        <w:tc>
          <w:tcPr>
            <w:tcW w:w="846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6850" w:rsidTr="00BE6091">
        <w:trPr>
          <w:trHeight w:val="794"/>
        </w:trPr>
        <w:tc>
          <w:tcPr>
            <w:tcW w:w="661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96850" w:rsidRPr="0022672F" w:rsidRDefault="0022672F" w:rsidP="007B520F">
            <w:pPr>
              <w:spacing w:line="276" w:lineRule="auto"/>
              <w:jc w:val="center"/>
            </w:pPr>
            <w:r w:rsidRPr="0022672F">
              <w:t>8</w:t>
            </w:r>
          </w:p>
        </w:tc>
        <w:tc>
          <w:tcPr>
            <w:tcW w:w="4781" w:type="dxa"/>
          </w:tcPr>
          <w:p w:rsidR="00596850" w:rsidRPr="00B40A13" w:rsidRDefault="004B296D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Elektrokémiai pH-mérés. Ionszelektív elektródok használata.</w:t>
            </w:r>
          </w:p>
        </w:tc>
        <w:tc>
          <w:tcPr>
            <w:tcW w:w="846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4B296D" w:rsidTr="00BE6091">
        <w:trPr>
          <w:trHeight w:val="794"/>
        </w:trPr>
        <w:tc>
          <w:tcPr>
            <w:tcW w:w="661" w:type="dxa"/>
            <w:vAlign w:val="center"/>
          </w:tcPr>
          <w:p w:rsidR="004B296D" w:rsidRPr="00AA2B5E" w:rsidRDefault="004B296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B296D" w:rsidRPr="00AA2B5E" w:rsidRDefault="004B296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B296D" w:rsidRPr="0022672F" w:rsidRDefault="004B296D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4B296D" w:rsidRPr="004B296D" w:rsidRDefault="004B296D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Potenciometrikus titrálás: sav-bázis és redoxi titrálás kivitelezése, a titrálási görbék lefutása,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a végpont meghatározása. A vezetési titrálás (konduktometria) végrehajtása.</w:t>
            </w:r>
          </w:p>
        </w:tc>
        <w:tc>
          <w:tcPr>
            <w:tcW w:w="846" w:type="dxa"/>
          </w:tcPr>
          <w:p w:rsidR="004B296D" w:rsidRPr="00AA2B5E" w:rsidRDefault="004B296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B296D" w:rsidRPr="00AA2B5E" w:rsidRDefault="004B296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B296D" w:rsidRPr="00AA2B5E" w:rsidRDefault="004B296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6850" w:rsidTr="00BE6091">
        <w:trPr>
          <w:trHeight w:val="794"/>
        </w:trPr>
        <w:tc>
          <w:tcPr>
            <w:tcW w:w="661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96850" w:rsidRPr="0022672F" w:rsidRDefault="0022672F" w:rsidP="007B520F">
            <w:pPr>
              <w:spacing w:line="276" w:lineRule="auto"/>
              <w:jc w:val="center"/>
            </w:pPr>
            <w:r w:rsidRPr="0022672F">
              <w:t>4</w:t>
            </w:r>
          </w:p>
        </w:tc>
        <w:tc>
          <w:tcPr>
            <w:tcW w:w="4781" w:type="dxa"/>
          </w:tcPr>
          <w:p w:rsidR="00596850" w:rsidRPr="00B40A13" w:rsidRDefault="004B296D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A konduktometriás titrálási görbék értelmezése, a végpont megállapítása. Eredmények dokumentálása, jegyzőkönyv készítése a mérésről.</w:t>
            </w:r>
          </w:p>
        </w:tc>
        <w:tc>
          <w:tcPr>
            <w:tcW w:w="846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22672F" w:rsidRDefault="00271F0D" w:rsidP="007B520F">
            <w:pPr>
              <w:spacing w:line="276" w:lineRule="auto"/>
              <w:jc w:val="center"/>
            </w:pPr>
            <w:r w:rsidRPr="0022672F">
              <w:t>24</w:t>
            </w:r>
          </w:p>
        </w:tc>
        <w:tc>
          <w:tcPr>
            <w:tcW w:w="4781" w:type="dxa"/>
            <w:vAlign w:val="center"/>
          </w:tcPr>
          <w:p w:rsidR="00271F0D" w:rsidRPr="0022672F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672F">
              <w:rPr>
                <w:rFonts w:eastAsia="Times New Roman"/>
                <w:sz w:val="20"/>
                <w:szCs w:val="20"/>
              </w:rPr>
              <w:t>Kromatográfiás eljárások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6850" w:rsidTr="00BE6091">
        <w:trPr>
          <w:trHeight w:val="794"/>
        </w:trPr>
        <w:tc>
          <w:tcPr>
            <w:tcW w:w="661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96850" w:rsidRPr="0022672F" w:rsidRDefault="0022672F" w:rsidP="007B520F">
            <w:pPr>
              <w:spacing w:line="276" w:lineRule="auto"/>
              <w:jc w:val="center"/>
            </w:pPr>
            <w:r w:rsidRPr="0022672F">
              <w:t>8</w:t>
            </w:r>
          </w:p>
        </w:tc>
        <w:tc>
          <w:tcPr>
            <w:tcW w:w="4781" w:type="dxa"/>
          </w:tcPr>
          <w:p w:rsidR="00596850" w:rsidRPr="000C655F" w:rsidRDefault="004B296D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Vivőgáz, injektálás, gázkromatográfiás kolon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nák, detektorok fajtái, működésének megfigyelése</w:t>
            </w: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gázkromatogram felvétele és kiértékelése.  </w:t>
            </w: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96850" w:rsidRPr="00AA2B5E" w:rsidRDefault="00596850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E6091">
        <w:trPr>
          <w:trHeight w:val="974"/>
        </w:trPr>
        <w:tc>
          <w:tcPr>
            <w:tcW w:w="661" w:type="dxa"/>
            <w:vAlign w:val="center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22672F" w:rsidRDefault="0022672F" w:rsidP="007B520F">
            <w:pPr>
              <w:spacing w:line="276" w:lineRule="auto"/>
              <w:jc w:val="center"/>
            </w:pPr>
            <w:r w:rsidRPr="0022672F">
              <w:t>8</w:t>
            </w:r>
          </w:p>
        </w:tc>
        <w:tc>
          <w:tcPr>
            <w:tcW w:w="4781" w:type="dxa"/>
          </w:tcPr>
          <w:p w:rsidR="00264B0B" w:rsidRPr="000C655F" w:rsidRDefault="004B296D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Mérés gázkromatográffal</w:t>
            </w:r>
            <w:r w:rsidRPr="000C655F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Nagyhatékonyságú folyadékkromatográfia (HPLC)</w:t>
            </w:r>
            <w:r w:rsidR="000C655F" w:rsidRPr="000C655F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A HPLC felépítése</w:t>
            </w:r>
            <w:r w:rsidR="000C655F" w:rsidRPr="000C655F">
              <w:rPr>
                <w:rFonts w:eastAsia="Times New Roman"/>
                <w:sz w:val="20"/>
                <w:szCs w:val="20"/>
                <w:lang w:eastAsia="en-US"/>
              </w:rPr>
              <w:t xml:space="preserve">: </w:t>
            </w: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folyadékkromatográfiás oszlopok</w:t>
            </w:r>
            <w:r w:rsidR="000C655F" w:rsidRPr="000C655F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az injektálási módja</w:t>
            </w:r>
            <w:r w:rsidR="000C655F" w:rsidRPr="000C655F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az eluens, kiválasztása</w:t>
            </w:r>
            <w:r w:rsidR="000C655F" w:rsidRPr="000C655F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detektálás</w:t>
            </w:r>
            <w:r w:rsidR="000C655F" w:rsidRPr="000C655F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4B296D">
              <w:rPr>
                <w:rFonts w:eastAsia="Times New Roman"/>
                <w:sz w:val="20"/>
                <w:szCs w:val="20"/>
                <w:lang w:eastAsia="en-US"/>
              </w:rPr>
              <w:t>Mérés HPLC-vel</w:t>
            </w:r>
            <w:r w:rsidR="000C655F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E6091">
        <w:trPr>
          <w:trHeight w:val="974"/>
        </w:trPr>
        <w:tc>
          <w:tcPr>
            <w:tcW w:w="661" w:type="dxa"/>
            <w:vAlign w:val="center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22672F" w:rsidRDefault="0022672F" w:rsidP="007B520F">
            <w:pPr>
              <w:spacing w:line="276" w:lineRule="auto"/>
              <w:jc w:val="center"/>
            </w:pPr>
            <w:r w:rsidRPr="0022672F">
              <w:t>8</w:t>
            </w:r>
          </w:p>
        </w:tc>
        <w:tc>
          <w:tcPr>
            <w:tcW w:w="4781" w:type="dxa"/>
          </w:tcPr>
          <w:p w:rsidR="00264B0B" w:rsidRPr="000C655F" w:rsidRDefault="000C655F" w:rsidP="007B520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0C655F">
              <w:rPr>
                <w:rFonts w:eastAsia="Times New Roman"/>
                <w:sz w:val="20"/>
                <w:szCs w:val="20"/>
                <w:lang w:eastAsia="en-US"/>
              </w:rPr>
              <w:t>Vékonyréteg kromatográfiás vizsgálat végrehajtása. Eredmények dokumentálása, jegyzőkönyv készítése a mérésről.</w:t>
            </w:r>
          </w:p>
        </w:tc>
        <w:tc>
          <w:tcPr>
            <w:tcW w:w="846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RPr="007B520F" w:rsidTr="005351E6">
        <w:trPr>
          <w:trHeight w:val="97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7B520F" w:rsidRDefault="00271F0D" w:rsidP="007B52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1F0D" w:rsidRPr="007B520F" w:rsidRDefault="00271F0D" w:rsidP="007B52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520F">
              <w:rPr>
                <w:sz w:val="24"/>
                <w:szCs w:val="24"/>
              </w:rPr>
              <w:t>62</w:t>
            </w:r>
          </w:p>
        </w:tc>
        <w:tc>
          <w:tcPr>
            <w:tcW w:w="4781" w:type="dxa"/>
            <w:vAlign w:val="center"/>
          </w:tcPr>
          <w:p w:rsidR="00271F0D" w:rsidRPr="007B520F" w:rsidRDefault="00271F0D" w:rsidP="005351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520F">
              <w:rPr>
                <w:rFonts w:eastAsia="Times New Roman"/>
                <w:bCs/>
                <w:sz w:val="24"/>
                <w:szCs w:val="24"/>
              </w:rPr>
              <w:t>Morfológiai és rendszerezési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7B520F" w:rsidRDefault="00271F0D" w:rsidP="007B52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4E2A52" w:rsidRDefault="00271F0D" w:rsidP="007B520F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4781" w:type="dxa"/>
            <w:vAlign w:val="center"/>
          </w:tcPr>
          <w:p w:rsidR="00271F0D" w:rsidRPr="005351E6" w:rsidRDefault="00271F0D" w:rsidP="005351E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E2A52">
              <w:rPr>
                <w:rFonts w:eastAsia="Times New Roman"/>
                <w:sz w:val="20"/>
                <w:szCs w:val="20"/>
              </w:rPr>
              <w:t>Morfológiai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E6091">
        <w:trPr>
          <w:trHeight w:val="974"/>
        </w:trPr>
        <w:tc>
          <w:tcPr>
            <w:tcW w:w="661" w:type="dxa"/>
            <w:vAlign w:val="center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E2A52" w:rsidRDefault="004E2A52" w:rsidP="007B520F">
            <w:pPr>
              <w:spacing w:line="276" w:lineRule="auto"/>
              <w:jc w:val="center"/>
            </w:pPr>
            <w:r w:rsidRPr="004E2A52">
              <w:t>8</w:t>
            </w:r>
          </w:p>
        </w:tc>
        <w:tc>
          <w:tcPr>
            <w:tcW w:w="4781" w:type="dxa"/>
          </w:tcPr>
          <w:p w:rsidR="00264B0B" w:rsidRPr="000C655F" w:rsidRDefault="000C655F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0C655F">
              <w:rPr>
                <w:rFonts w:eastAsia="Times New Roman"/>
                <w:sz w:val="20"/>
                <w:szCs w:val="20"/>
                <w:lang w:eastAsia="en-US"/>
              </w:rPr>
              <w:t>Különböző növényi szervek szövettani vizsgálata saját preparátumok készítésével.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0C655F">
              <w:rPr>
                <w:rFonts w:eastAsia="Times New Roman"/>
                <w:sz w:val="20"/>
                <w:szCs w:val="20"/>
                <w:lang w:eastAsia="en-US"/>
              </w:rPr>
              <w:t>A különböző növényi szervek morfológiai jellemzőinek megismerése élő vagy herbáriumi példányok, szár, levél, termés stb. gyűjtemény segítségével.</w:t>
            </w:r>
          </w:p>
        </w:tc>
        <w:tc>
          <w:tcPr>
            <w:tcW w:w="846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E6091">
        <w:trPr>
          <w:trHeight w:val="974"/>
        </w:trPr>
        <w:tc>
          <w:tcPr>
            <w:tcW w:w="661" w:type="dxa"/>
            <w:vAlign w:val="center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E2A52" w:rsidRDefault="004E2A52" w:rsidP="007B520F">
            <w:pPr>
              <w:spacing w:line="276" w:lineRule="auto"/>
              <w:jc w:val="center"/>
            </w:pPr>
            <w:r w:rsidRPr="004E2A52">
              <w:t>8</w:t>
            </w:r>
          </w:p>
        </w:tc>
        <w:tc>
          <w:tcPr>
            <w:tcW w:w="4781" w:type="dxa"/>
          </w:tcPr>
          <w:p w:rsidR="00264B0B" w:rsidRPr="000C655F" w:rsidRDefault="000C655F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0C655F">
              <w:rPr>
                <w:rFonts w:eastAsia="Times New Roman"/>
                <w:sz w:val="20"/>
                <w:szCs w:val="20"/>
                <w:lang w:eastAsia="en-US"/>
              </w:rPr>
              <w:t>Gyökértípusok, gyökérmódosulások, szártípusok, szármódosulások vizsgálata. A levél felépítése, az egyszerű, összetett levél, levélmódosulások megfigyelése</w:t>
            </w:r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846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E6091">
        <w:trPr>
          <w:trHeight w:val="974"/>
        </w:trPr>
        <w:tc>
          <w:tcPr>
            <w:tcW w:w="661" w:type="dxa"/>
            <w:vAlign w:val="center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E2A52" w:rsidRDefault="004E2A52" w:rsidP="007B520F">
            <w:pPr>
              <w:spacing w:line="276" w:lineRule="auto"/>
              <w:jc w:val="center"/>
            </w:pPr>
            <w:r w:rsidRPr="004E2A52">
              <w:t>8</w:t>
            </w:r>
          </w:p>
        </w:tc>
        <w:tc>
          <w:tcPr>
            <w:tcW w:w="4781" w:type="dxa"/>
          </w:tcPr>
          <w:p w:rsidR="00264B0B" w:rsidRPr="000C655F" w:rsidRDefault="000C655F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0C655F">
              <w:rPr>
                <w:rFonts w:eastAsia="Times New Roman"/>
                <w:sz w:val="20"/>
                <w:szCs w:val="20"/>
                <w:lang w:eastAsia="en-US"/>
              </w:rPr>
              <w:t>A virág felépítésének vizsgálata (takarólevelek, ivarlevelek).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0C655F">
              <w:rPr>
                <w:rFonts w:eastAsia="Times New Roman"/>
                <w:sz w:val="20"/>
                <w:szCs w:val="20"/>
                <w:lang w:eastAsia="en-US"/>
              </w:rPr>
              <w:t>Egyszerű és összetett virágzatok, egyszerű húsos és száraz termések, terméscsoportok, terméságazatok vizsgálata.</w:t>
            </w:r>
          </w:p>
        </w:tc>
        <w:tc>
          <w:tcPr>
            <w:tcW w:w="846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3F7FDD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E2A52" w:rsidRDefault="004E2A52" w:rsidP="007B520F">
            <w:pPr>
              <w:spacing w:line="276" w:lineRule="auto"/>
              <w:jc w:val="center"/>
            </w:pPr>
            <w:r w:rsidRPr="004E2A52">
              <w:t>8</w:t>
            </w:r>
          </w:p>
        </w:tc>
        <w:tc>
          <w:tcPr>
            <w:tcW w:w="4781" w:type="dxa"/>
          </w:tcPr>
          <w:p w:rsidR="00264B0B" w:rsidRPr="008F00E3" w:rsidRDefault="000C655F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0C655F">
              <w:rPr>
                <w:rFonts w:eastAsia="Times New Roman"/>
                <w:sz w:val="20"/>
                <w:szCs w:val="20"/>
                <w:lang w:eastAsia="en-US"/>
              </w:rPr>
              <w:t>Komplex szervezettani vizsgálat (morfológiai és szövettani vizsgálat).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8F00E3" w:rsidRPr="00D16F7B"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="008F00E3">
              <w:rPr>
                <w:rFonts w:eastAsia="Times New Roman"/>
                <w:sz w:val="20"/>
                <w:szCs w:val="20"/>
                <w:lang w:eastAsia="en-US"/>
              </w:rPr>
              <w:t>z elvégzett</w:t>
            </w:r>
            <w:r w:rsidR="008F00E3" w:rsidRPr="00D16F7B">
              <w:rPr>
                <w:rFonts w:eastAsia="Times New Roman"/>
                <w:sz w:val="20"/>
                <w:szCs w:val="20"/>
                <w:lang w:eastAsia="en-US"/>
              </w:rPr>
              <w:t xml:space="preserve"> munka dokumentálása.</w:t>
            </w:r>
          </w:p>
        </w:tc>
        <w:tc>
          <w:tcPr>
            <w:tcW w:w="846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4E2A52" w:rsidRDefault="00271F0D" w:rsidP="007B520F">
            <w:pPr>
              <w:spacing w:line="276" w:lineRule="auto"/>
              <w:jc w:val="center"/>
            </w:pPr>
          </w:p>
        </w:tc>
        <w:tc>
          <w:tcPr>
            <w:tcW w:w="657" w:type="dxa"/>
            <w:vAlign w:val="center"/>
          </w:tcPr>
          <w:p w:rsidR="00271F0D" w:rsidRPr="004E2A52" w:rsidRDefault="00271F0D" w:rsidP="007B520F">
            <w:pPr>
              <w:spacing w:line="276" w:lineRule="auto"/>
              <w:jc w:val="center"/>
            </w:pPr>
            <w:r w:rsidRPr="004E2A52">
              <w:t>30</w:t>
            </w:r>
          </w:p>
        </w:tc>
        <w:tc>
          <w:tcPr>
            <w:tcW w:w="4781" w:type="dxa"/>
            <w:vAlign w:val="center"/>
          </w:tcPr>
          <w:p w:rsidR="00271F0D" w:rsidRPr="004E2A52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2A52">
              <w:rPr>
                <w:rFonts w:eastAsia="Times New Roman"/>
                <w:sz w:val="20"/>
                <w:szCs w:val="20"/>
              </w:rPr>
              <w:t>Rendszerezési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4E2A52" w:rsidTr="00BE6091">
        <w:trPr>
          <w:trHeight w:val="974"/>
        </w:trPr>
        <w:tc>
          <w:tcPr>
            <w:tcW w:w="661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2A52" w:rsidRPr="004E2A52" w:rsidRDefault="004E2A52" w:rsidP="007B520F">
            <w:pPr>
              <w:spacing w:line="276" w:lineRule="auto"/>
              <w:jc w:val="center"/>
            </w:pPr>
            <w:r w:rsidRPr="004E2A52">
              <w:t>8</w:t>
            </w:r>
          </w:p>
        </w:tc>
        <w:tc>
          <w:tcPr>
            <w:tcW w:w="4781" w:type="dxa"/>
          </w:tcPr>
          <w:p w:rsidR="004E2A52" w:rsidRPr="008F00E3" w:rsidRDefault="008F00E3" w:rsidP="007B520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00E3">
              <w:rPr>
                <w:rFonts w:eastAsia="Times New Roman"/>
                <w:sz w:val="20"/>
                <w:szCs w:val="20"/>
                <w:lang w:eastAsia="en-US"/>
              </w:rPr>
              <w:t>A legfontosabb családok (Lamiaceae, Malvaceae, Araliaceae, Apiaceae, Rosaceae, Boraginaceae, Scrophulariaceae, Asteraceae, Cichoriaceae, Rubiaceae, Apocynaceae, Solanaceae, Malvaceae, Ranunculaceae, Berberidaceae, Helleboraceae, Fabaceae) áttekintése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 a családhoz tartozás megismerése a gyakorlatban</w:t>
            </w:r>
            <w:r w:rsidRPr="008F00E3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4E2A52" w:rsidTr="00B40A13">
        <w:trPr>
          <w:trHeight w:val="794"/>
        </w:trPr>
        <w:tc>
          <w:tcPr>
            <w:tcW w:w="661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2A52" w:rsidRPr="004E2A52" w:rsidRDefault="004E2A52" w:rsidP="007B520F">
            <w:pPr>
              <w:spacing w:line="276" w:lineRule="auto"/>
              <w:jc w:val="center"/>
            </w:pPr>
            <w:r w:rsidRPr="004E2A52">
              <w:t>8</w:t>
            </w:r>
          </w:p>
        </w:tc>
        <w:tc>
          <w:tcPr>
            <w:tcW w:w="4781" w:type="dxa"/>
          </w:tcPr>
          <w:p w:rsidR="004E2A52" w:rsidRPr="008F00E3" w:rsidRDefault="008F00E3" w:rsidP="007B520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00E3">
              <w:rPr>
                <w:rFonts w:eastAsia="Times New Roman"/>
                <w:sz w:val="20"/>
                <w:szCs w:val="20"/>
                <w:lang w:eastAsia="en-US"/>
              </w:rPr>
              <w:t>Virágboncolás, rajzolás, tipikus jellemzők táblázatba rendezése, fajok felismerése, a családjellemzők beazonosítása konkrét fajokon.</w:t>
            </w:r>
          </w:p>
        </w:tc>
        <w:tc>
          <w:tcPr>
            <w:tcW w:w="846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4E2A52" w:rsidTr="00BE6091">
        <w:trPr>
          <w:trHeight w:val="974"/>
        </w:trPr>
        <w:tc>
          <w:tcPr>
            <w:tcW w:w="661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2A52" w:rsidRPr="004E2A52" w:rsidRDefault="004E2A52" w:rsidP="007B520F">
            <w:pPr>
              <w:spacing w:line="276" w:lineRule="auto"/>
              <w:jc w:val="center"/>
            </w:pPr>
            <w:r w:rsidRPr="004E2A52">
              <w:t>8</w:t>
            </w:r>
          </w:p>
        </w:tc>
        <w:tc>
          <w:tcPr>
            <w:tcW w:w="4781" w:type="dxa"/>
          </w:tcPr>
          <w:p w:rsidR="004E2A52" w:rsidRPr="00B40A13" w:rsidRDefault="008F00E3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F00E3">
              <w:rPr>
                <w:rFonts w:eastAsia="Times New Roman"/>
                <w:sz w:val="20"/>
                <w:szCs w:val="20"/>
                <w:lang w:eastAsia="en-US"/>
              </w:rPr>
              <w:t>Az évszakos lehetőségektől függően élő vagy herbáriumi példányok vizsgálata, rendszerező, fajfelismerő gyakorlatok tantermi vagy természetes környezetben (botanikus kert, tanulmányi kirándulás).</w:t>
            </w:r>
          </w:p>
        </w:tc>
        <w:tc>
          <w:tcPr>
            <w:tcW w:w="846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4E2A52" w:rsidTr="00B40A13">
        <w:trPr>
          <w:trHeight w:val="794"/>
        </w:trPr>
        <w:tc>
          <w:tcPr>
            <w:tcW w:w="661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2A52" w:rsidRPr="004E2A52" w:rsidRDefault="004E2A52" w:rsidP="007B520F">
            <w:pPr>
              <w:spacing w:line="276" w:lineRule="auto"/>
              <w:jc w:val="center"/>
            </w:pPr>
            <w:r w:rsidRPr="004E2A52">
              <w:t>6</w:t>
            </w:r>
          </w:p>
        </w:tc>
        <w:tc>
          <w:tcPr>
            <w:tcW w:w="4781" w:type="dxa"/>
          </w:tcPr>
          <w:p w:rsidR="004E2A52" w:rsidRPr="00B40A13" w:rsidRDefault="008F00E3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F00E3">
              <w:rPr>
                <w:rFonts w:eastAsia="Times New Roman"/>
                <w:sz w:val="20"/>
                <w:szCs w:val="20"/>
                <w:lang w:eastAsia="en-US"/>
              </w:rPr>
              <w:t>A megfigyelések, az elvégzett munka dokumentálása.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8F00E3">
              <w:rPr>
                <w:rFonts w:eastAsia="Times New Roman"/>
                <w:sz w:val="20"/>
                <w:szCs w:val="20"/>
                <w:lang w:eastAsia="en-US"/>
              </w:rPr>
              <w:t>A latin és magyar szaknyelv elsajátításának, a helyes kiejtésnek és írásnak gyakorlása.</w:t>
            </w:r>
          </w:p>
        </w:tc>
        <w:tc>
          <w:tcPr>
            <w:tcW w:w="846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RPr="007B520F" w:rsidTr="005351E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7B520F" w:rsidRDefault="00271F0D" w:rsidP="007B52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1F0D" w:rsidRPr="007B520F" w:rsidRDefault="00271F0D" w:rsidP="007B52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520F">
              <w:rPr>
                <w:sz w:val="24"/>
                <w:szCs w:val="24"/>
              </w:rPr>
              <w:t>62</w:t>
            </w:r>
          </w:p>
        </w:tc>
        <w:tc>
          <w:tcPr>
            <w:tcW w:w="4781" w:type="dxa"/>
            <w:vAlign w:val="center"/>
          </w:tcPr>
          <w:p w:rsidR="00271F0D" w:rsidRPr="007B520F" w:rsidRDefault="00271F0D" w:rsidP="005351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520F">
              <w:rPr>
                <w:rFonts w:eastAsia="Times New Roman"/>
                <w:bCs/>
                <w:sz w:val="24"/>
                <w:szCs w:val="24"/>
              </w:rPr>
              <w:t>Makroszkópikus drogazonosítási vizsgálatok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7B520F" w:rsidRDefault="00271F0D" w:rsidP="007B52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4E2A52" w:rsidRDefault="00271F0D" w:rsidP="007B520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781" w:type="dxa"/>
            <w:vAlign w:val="center"/>
          </w:tcPr>
          <w:p w:rsidR="00271F0D" w:rsidRPr="004E2A52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2A52">
              <w:rPr>
                <w:rFonts w:eastAsia="Times New Roman"/>
                <w:sz w:val="20"/>
                <w:szCs w:val="20"/>
                <w:lang w:eastAsia="en-US"/>
              </w:rPr>
              <w:t>Érzékszervi vizsgálatok</w:t>
            </w:r>
          </w:p>
        </w:tc>
        <w:tc>
          <w:tcPr>
            <w:tcW w:w="846" w:type="dxa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4E2A52" w:rsidTr="00BE6091">
        <w:trPr>
          <w:trHeight w:val="974"/>
        </w:trPr>
        <w:tc>
          <w:tcPr>
            <w:tcW w:w="661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2A52" w:rsidRPr="004E2A52" w:rsidRDefault="004E2A52" w:rsidP="007B520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81" w:type="dxa"/>
          </w:tcPr>
          <w:p w:rsidR="004E2A52" w:rsidRPr="00B40A13" w:rsidRDefault="00642D61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642D61">
              <w:rPr>
                <w:rFonts w:eastAsia="Times New Roman"/>
                <w:sz w:val="20"/>
                <w:szCs w:val="20"/>
                <w:lang w:eastAsia="en-US"/>
              </w:rPr>
              <w:t xml:space="preserve">A latin nyelvű szakmai elnevezések általános szabályainak alkalmazása és begyakorlása. Az aktuális Magyar Gyógyszerkönyv vizsgálata. Ismerkedés egyéb szabványokkal. </w:t>
            </w:r>
          </w:p>
        </w:tc>
        <w:tc>
          <w:tcPr>
            <w:tcW w:w="846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4E2A52" w:rsidTr="00BE6091">
        <w:trPr>
          <w:trHeight w:val="974"/>
        </w:trPr>
        <w:tc>
          <w:tcPr>
            <w:tcW w:w="661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2A52" w:rsidRPr="004E2A52" w:rsidRDefault="004E2A52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4E2A52" w:rsidRPr="00C90E2C" w:rsidRDefault="00642D61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642D61">
              <w:rPr>
                <w:rFonts w:eastAsia="Times New Roman"/>
                <w:sz w:val="20"/>
                <w:szCs w:val="20"/>
                <w:lang w:eastAsia="en-US"/>
              </w:rPr>
              <w:t>A szabályos tapintás, ízérzékelés, szag- és illat</w:t>
            </w:r>
            <w:r w:rsidR="00C90E2C">
              <w:rPr>
                <w:rFonts w:eastAsia="Times New Roman"/>
                <w:sz w:val="20"/>
                <w:szCs w:val="20"/>
                <w:lang w:eastAsia="en-US"/>
              </w:rPr>
              <w:t>érzékelés, színlátás</w:t>
            </w:r>
            <w:r w:rsidRPr="00642D61">
              <w:rPr>
                <w:rFonts w:eastAsia="Times New Roman"/>
                <w:sz w:val="20"/>
                <w:szCs w:val="20"/>
                <w:lang w:eastAsia="en-US"/>
              </w:rPr>
              <w:t xml:space="preserve"> kialakítása drogok összehasonlító vizsgálatai segítségével. Aprított drogok alak, forma és erezettség vizsgálata. A részek méreteinek megállapítása vonalzóval. Bordázottság vizsgálata nagyítóval kaszatterméseken. Növényi részek gyűjtési, tárolási, mérgező drogok kezelési szabályai. Egészség megóvási és természetvédelmi szabályok alkalmazása.</w:t>
            </w:r>
          </w:p>
        </w:tc>
        <w:tc>
          <w:tcPr>
            <w:tcW w:w="846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4E2A52" w:rsidRDefault="00271F0D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  <w:vAlign w:val="center"/>
          </w:tcPr>
          <w:p w:rsidR="00271F0D" w:rsidRPr="004E2A52" w:rsidRDefault="00271F0D" w:rsidP="005351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2A52">
              <w:rPr>
                <w:rFonts w:eastAsia="Times New Roman"/>
                <w:sz w:val="20"/>
                <w:szCs w:val="20"/>
                <w:lang w:eastAsia="en-US"/>
              </w:rPr>
              <w:t>Drogok azonosítása I.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4E2A52" w:rsidTr="00BE6091">
        <w:trPr>
          <w:trHeight w:val="974"/>
        </w:trPr>
        <w:tc>
          <w:tcPr>
            <w:tcW w:w="661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2A52" w:rsidRPr="004E2A52" w:rsidRDefault="004E2A52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4E2A52" w:rsidRPr="00C90E2C" w:rsidRDefault="00C90E2C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90E2C">
              <w:rPr>
                <w:rFonts w:eastAsia="Times New Roman"/>
                <w:sz w:val="20"/>
                <w:szCs w:val="20"/>
                <w:lang w:eastAsia="en-US"/>
              </w:rPr>
              <w:t>Primer anyagcseretermékeket tartalmazó drogok azonosítása.</w:t>
            </w:r>
            <w:r w:rsidR="00B40A1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C90E2C">
              <w:rPr>
                <w:rFonts w:eastAsia="Times New Roman"/>
                <w:sz w:val="20"/>
                <w:szCs w:val="20"/>
                <w:lang w:eastAsia="en-US"/>
              </w:rPr>
              <w:t>Szénhidrátokat és származékait, zsírokat, olajokat, viaszokat, fehérjéket, aminosavakat, enzimeket, szerves és szervetlen savakat tartalmazó drogok és anyanövényeik felismerése, jellemzése, rendszerbe helyezése, orvosi alkalmazásuk, egyéb felhasználásuk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hozzárendelése. Szénhidrát képletek a</w:t>
            </w:r>
            <w:r w:rsidRPr="00C90E2C">
              <w:rPr>
                <w:rFonts w:eastAsia="Times New Roman"/>
                <w:sz w:val="20"/>
                <w:szCs w:val="20"/>
                <w:lang w:eastAsia="en-US"/>
              </w:rPr>
              <w:t xml:space="preserve"> drogok hatóanyagai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nak és kémiai összetételének tudatosítása</w:t>
            </w:r>
            <w:r w:rsidRPr="00C90E2C">
              <w:rPr>
                <w:rFonts w:eastAsia="Times New Roman"/>
                <w:sz w:val="20"/>
                <w:szCs w:val="20"/>
                <w:lang w:eastAsia="en-US"/>
              </w:rPr>
              <w:t>, vázszerkezetek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megfigyelése. Latin elnevezések kiejtésének és leírásának gyakorlása</w:t>
            </w:r>
            <w:r w:rsidRPr="00C90E2C">
              <w:rPr>
                <w:rFonts w:eastAsia="Times New Roman"/>
                <w:sz w:val="20"/>
                <w:szCs w:val="20"/>
                <w:lang w:eastAsia="en-US"/>
              </w:rPr>
              <w:t xml:space="preserve"> az érintett drogoknál.</w:t>
            </w:r>
          </w:p>
        </w:tc>
        <w:tc>
          <w:tcPr>
            <w:tcW w:w="846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F0D" w:rsidTr="005351E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F0D" w:rsidRPr="004E2A52" w:rsidRDefault="00271F0D" w:rsidP="007B520F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4781" w:type="dxa"/>
            <w:vAlign w:val="center"/>
          </w:tcPr>
          <w:p w:rsidR="00271F0D" w:rsidRPr="00AA2B5E" w:rsidRDefault="00271F0D" w:rsidP="005351E6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Drogok azonosítása II.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71F0D" w:rsidRPr="00AA2B5E" w:rsidRDefault="00271F0D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4E2A52" w:rsidTr="00F43890">
        <w:trPr>
          <w:trHeight w:val="794"/>
        </w:trPr>
        <w:tc>
          <w:tcPr>
            <w:tcW w:w="661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2A52" w:rsidRPr="004E2A52" w:rsidRDefault="00D30BDC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4E2A52" w:rsidRPr="00F43890" w:rsidRDefault="00C90E2C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90E2C">
              <w:rPr>
                <w:rFonts w:eastAsia="Times New Roman"/>
                <w:sz w:val="20"/>
                <w:szCs w:val="20"/>
                <w:lang w:eastAsia="en-US"/>
              </w:rPr>
              <w:t>Szekunder anyagcseretermékek</w:t>
            </w:r>
            <w:r w:rsidR="00B06356">
              <w:rPr>
                <w:rFonts w:eastAsia="Times New Roman"/>
                <w:sz w:val="20"/>
                <w:szCs w:val="20"/>
                <w:lang w:eastAsia="en-US"/>
              </w:rPr>
              <w:t>et tartalmaz</w:t>
            </w:r>
            <w:r w:rsidR="00F43890">
              <w:rPr>
                <w:rFonts w:eastAsia="Times New Roman"/>
                <w:sz w:val="20"/>
                <w:szCs w:val="20"/>
                <w:lang w:eastAsia="en-US"/>
              </w:rPr>
              <w:t xml:space="preserve">ó drogok azonosításának módja, </w:t>
            </w:r>
            <w:r w:rsidR="00B06356">
              <w:rPr>
                <w:rFonts w:eastAsia="Times New Roman"/>
                <w:sz w:val="20"/>
                <w:szCs w:val="20"/>
                <w:lang w:eastAsia="en-US"/>
              </w:rPr>
              <w:t>azonosítási vizsgálatok</w:t>
            </w:r>
            <w:r w:rsidRPr="00C90E2C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4E2A52" w:rsidTr="00F43890">
        <w:trPr>
          <w:trHeight w:val="661"/>
        </w:trPr>
        <w:tc>
          <w:tcPr>
            <w:tcW w:w="661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2A52" w:rsidRPr="004E2A52" w:rsidRDefault="00D30BDC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4E2A52" w:rsidRPr="00C90E2C" w:rsidRDefault="00C90E2C" w:rsidP="007B520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90E2C">
              <w:rPr>
                <w:rFonts w:eastAsia="Times New Roman"/>
                <w:sz w:val="20"/>
                <w:szCs w:val="20"/>
                <w:lang w:eastAsia="en-US"/>
              </w:rPr>
              <w:t xml:space="preserve">Terpenoid: monoterpén (illóolajkomponensek, iridoid, szekoiridoid és valepotriát), szeszkviterpén, diterpén, triterpén (szaponin) szteroid (szterol, bufadienolid, kardenolid) hatóanyagokat tartalmazó drogok és </w:t>
            </w:r>
            <w:r w:rsidRPr="00C90E2C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anyanövényeik felismerése, jellemzése, rend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szerbe helyezése és alkalmazásának</w:t>
            </w:r>
            <w:r w:rsidR="00B06356">
              <w:rPr>
                <w:rFonts w:eastAsia="Times New Roman"/>
                <w:sz w:val="20"/>
                <w:szCs w:val="20"/>
                <w:lang w:eastAsia="en-US"/>
              </w:rPr>
              <w:t xml:space="preserve"> megismerése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4E2A52" w:rsidTr="00BE6091">
        <w:trPr>
          <w:trHeight w:val="974"/>
        </w:trPr>
        <w:tc>
          <w:tcPr>
            <w:tcW w:w="661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2A52" w:rsidRPr="004E2A52" w:rsidRDefault="00D30BDC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4E2A52" w:rsidRPr="00F43890" w:rsidRDefault="00B06356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06356">
              <w:rPr>
                <w:rFonts w:eastAsia="Times New Roman"/>
                <w:sz w:val="20"/>
                <w:szCs w:val="20"/>
                <w:lang w:eastAsia="en-US"/>
              </w:rPr>
              <w:t>Illóolajok színe, illata:</w:t>
            </w:r>
            <w:r w:rsidR="00C90E2C" w:rsidRPr="00C90E2C">
              <w:rPr>
                <w:rFonts w:eastAsia="Times New Roman"/>
                <w:sz w:val="20"/>
                <w:szCs w:val="20"/>
                <w:lang w:eastAsia="en-US"/>
              </w:rPr>
              <w:t xml:space="preserve"> illatvizsgálat, összetéte</w:t>
            </w:r>
            <w:r w:rsidRPr="00B06356">
              <w:rPr>
                <w:rFonts w:eastAsia="Times New Roman"/>
                <w:sz w:val="20"/>
                <w:szCs w:val="20"/>
                <w:lang w:eastAsia="en-US"/>
              </w:rPr>
              <w:t>le, felhasználása. Triterpének,</w:t>
            </w:r>
            <w:r w:rsidR="00C90E2C" w:rsidRPr="00C90E2C">
              <w:rPr>
                <w:rFonts w:eastAsia="Times New Roman"/>
                <w:sz w:val="20"/>
                <w:szCs w:val="20"/>
                <w:lang w:eastAsia="en-US"/>
              </w:rPr>
              <w:t xml:space="preserve"> az édes íz és a keserű íz.</w:t>
            </w:r>
            <w:r w:rsidRPr="00B06356">
              <w:rPr>
                <w:rFonts w:eastAsia="Times New Roman"/>
                <w:sz w:val="20"/>
                <w:szCs w:val="20"/>
                <w:lang w:eastAsia="en-US"/>
              </w:rPr>
              <w:t xml:space="preserve"> Keserűanyagok, keserűértékek</w:t>
            </w:r>
            <w:r w:rsidR="00C90E2C" w:rsidRPr="00C90E2C">
              <w:rPr>
                <w:rFonts w:eastAsia="Times New Roman"/>
                <w:sz w:val="20"/>
                <w:szCs w:val="20"/>
                <w:lang w:eastAsia="en-US"/>
              </w:rPr>
              <w:t xml:space="preserve"> összehasonlító vizsgálata íz vizsgálattal. </w:t>
            </w:r>
          </w:p>
        </w:tc>
        <w:tc>
          <w:tcPr>
            <w:tcW w:w="846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E2A52" w:rsidRPr="00AA2B5E" w:rsidRDefault="004E2A52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BDC" w:rsidTr="00BE6091">
        <w:trPr>
          <w:trHeight w:val="974"/>
        </w:trPr>
        <w:tc>
          <w:tcPr>
            <w:tcW w:w="661" w:type="dxa"/>
            <w:vAlign w:val="center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30BDC" w:rsidRDefault="00D30BDC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D30BDC" w:rsidRPr="00B06356" w:rsidRDefault="00B06356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06356">
              <w:rPr>
                <w:rFonts w:eastAsia="Times New Roman"/>
                <w:sz w:val="20"/>
                <w:szCs w:val="20"/>
                <w:lang w:eastAsia="en-US"/>
              </w:rPr>
              <w:t>Azotoid: Alkaloidok (valódi, pszeudo- és proto-) és nem alkaloid természetű nitrogén tartalmú vegyületeket (biogén amin, allantoin, guanidin származék, mustárglikozidok, ciánglikozidok) tartalmazó drogok és anyanövényeik felismerése, jellemzése, rend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szerbe helyezése és alkalmazásának tudatosítása</w:t>
            </w:r>
            <w:r w:rsidRPr="00B06356">
              <w:rPr>
                <w:rFonts w:eastAsia="Times New Roman"/>
                <w:sz w:val="20"/>
                <w:szCs w:val="20"/>
                <w:lang w:eastAsia="en-US"/>
              </w:rPr>
              <w:t>. Egyedi terápiák ismeretének be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gyakorlása. Az erős ízű anyagok, m</w:t>
            </w:r>
            <w:r w:rsidRPr="00B06356">
              <w:rPr>
                <w:rFonts w:eastAsia="Times New Roman"/>
                <w:sz w:val="20"/>
                <w:szCs w:val="20"/>
                <w:lang w:eastAsia="en-US"/>
              </w:rPr>
              <w:t>érgező alkaloidos drogok</w:t>
            </w:r>
            <w:r w:rsidR="00F4389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B06356">
              <w:rPr>
                <w:rFonts w:eastAsia="Times New Roman"/>
                <w:sz w:val="20"/>
                <w:szCs w:val="20"/>
                <w:lang w:eastAsia="en-US"/>
              </w:rPr>
              <w:t>felismerése, jellemzése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BDC" w:rsidTr="00BE6091">
        <w:trPr>
          <w:trHeight w:val="974"/>
        </w:trPr>
        <w:tc>
          <w:tcPr>
            <w:tcW w:w="661" w:type="dxa"/>
            <w:vAlign w:val="center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30BDC" w:rsidRDefault="00D30BDC" w:rsidP="007B52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D30BDC" w:rsidRPr="00F43890" w:rsidRDefault="00B06356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06356">
              <w:rPr>
                <w:rFonts w:eastAsia="Times New Roman"/>
                <w:sz w:val="20"/>
                <w:szCs w:val="20"/>
                <w:lang w:eastAsia="en-US"/>
              </w:rPr>
              <w:t>Aromás vegyületek: fenoloid (flavonoid, antocián, cseranyag, hidrokinon, lignán, kumarin) és poliketid (antrakinon és floroglucin) tartalmú drogok hatóanyagai és kémiai összetétele, vázszerkezetek vizsgálata</w:t>
            </w:r>
            <w:r w:rsidRPr="00B06356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. </w:t>
            </w:r>
            <w:r w:rsidRPr="00B06356">
              <w:rPr>
                <w:rFonts w:eastAsia="Times New Roman"/>
                <w:sz w:val="20"/>
                <w:szCs w:val="20"/>
                <w:lang w:eastAsia="en-US"/>
              </w:rPr>
              <w:t>Aromás komponensű illóolajok, illatvizsgálatok</w:t>
            </w:r>
            <w:r w:rsidRPr="00B06356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. </w:t>
            </w:r>
            <w:r w:rsidRPr="00B06356">
              <w:rPr>
                <w:rFonts w:eastAsia="Times New Roman"/>
                <w:sz w:val="20"/>
                <w:szCs w:val="20"/>
                <w:lang w:eastAsia="en-US"/>
              </w:rPr>
              <w:t>A drogok felhasználásának felismerése.</w:t>
            </w:r>
          </w:p>
        </w:tc>
        <w:tc>
          <w:tcPr>
            <w:tcW w:w="846" w:type="dxa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BDC" w:rsidTr="00F43890">
        <w:trPr>
          <w:trHeight w:val="794"/>
        </w:trPr>
        <w:tc>
          <w:tcPr>
            <w:tcW w:w="661" w:type="dxa"/>
            <w:vAlign w:val="center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30BDC" w:rsidRDefault="00D30BDC" w:rsidP="007B520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1" w:type="dxa"/>
          </w:tcPr>
          <w:p w:rsidR="00D30BDC" w:rsidRPr="00AA2B5E" w:rsidRDefault="00B06356" w:rsidP="007B52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</w:rPr>
            </w:pPr>
            <w:r w:rsidRPr="008F00E3">
              <w:rPr>
                <w:rFonts w:eastAsia="Times New Roman"/>
                <w:sz w:val="20"/>
                <w:szCs w:val="20"/>
                <w:lang w:eastAsia="en-US"/>
              </w:rPr>
              <w:t>A megfigyelések, az elvégzett munka dokumentálása.</w:t>
            </w:r>
            <w:r w:rsidR="00F4389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B06356">
              <w:rPr>
                <w:rFonts w:eastAsia="Times New Roman"/>
                <w:sz w:val="20"/>
                <w:szCs w:val="20"/>
                <w:lang w:eastAsia="en-US"/>
              </w:rPr>
              <w:t>Lati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n elnevezések szakszerű kiejtésének és helyes leírásának gyakorlása, </w:t>
            </w:r>
            <w:r w:rsidRPr="00B06356">
              <w:rPr>
                <w:rFonts w:eastAsia="Times New Roman"/>
                <w:sz w:val="20"/>
                <w:szCs w:val="20"/>
                <w:lang w:eastAsia="en-US"/>
              </w:rPr>
              <w:t>rendszerbe helyezése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46" w:type="dxa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30BDC" w:rsidRPr="00AA2B5E" w:rsidRDefault="00D30BDC" w:rsidP="007B520F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51646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F6E" w:rsidRDefault="00460F6E" w:rsidP="00B2485D">
      <w:r>
        <w:separator/>
      </w:r>
    </w:p>
  </w:endnote>
  <w:endnote w:type="continuationSeparator" w:id="1">
    <w:p w:rsidR="00460F6E" w:rsidRDefault="00460F6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73FA2" w:rsidRDefault="00704A3E">
        <w:pPr>
          <w:pStyle w:val="llb"/>
          <w:jc w:val="center"/>
        </w:pPr>
        <w:fldSimple w:instr="PAGE   \* MERGEFORMAT">
          <w:r w:rsidR="005351E6">
            <w:rPr>
              <w:noProof/>
            </w:rPr>
            <w:t>1</w:t>
          </w:r>
        </w:fldSimple>
      </w:p>
    </w:sdtContent>
  </w:sdt>
  <w:p w:rsidR="00C73FA2" w:rsidRDefault="00C73FA2" w:rsidP="0072302A">
    <w:pPr>
      <w:pStyle w:val="llb"/>
      <w:jc w:val="center"/>
    </w:pPr>
    <w:r>
      <w:t>5552401.raep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F6E" w:rsidRDefault="00460F6E" w:rsidP="00B2485D">
      <w:r>
        <w:separator/>
      </w:r>
    </w:p>
  </w:footnote>
  <w:footnote w:type="continuationSeparator" w:id="1">
    <w:p w:rsidR="00460F6E" w:rsidRDefault="00460F6E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FA2" w:rsidRPr="00340762" w:rsidRDefault="00C73FA2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1011BA"/>
    <w:multiLevelType w:val="hybridMultilevel"/>
    <w:tmpl w:val="80220CB8"/>
    <w:lvl w:ilvl="0" w:tplc="5CF45F4E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>
    <w:nsid w:val="40F7725E"/>
    <w:multiLevelType w:val="hybridMultilevel"/>
    <w:tmpl w:val="A56234BA"/>
    <w:lvl w:ilvl="0" w:tplc="5CF45F4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9F2460"/>
    <w:multiLevelType w:val="hybridMultilevel"/>
    <w:tmpl w:val="CBA4D9D4"/>
    <w:lvl w:ilvl="0" w:tplc="BF36199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3F32"/>
    <w:rsid w:val="00061263"/>
    <w:rsid w:val="00090A1B"/>
    <w:rsid w:val="000A46D8"/>
    <w:rsid w:val="000B579E"/>
    <w:rsid w:val="000C655F"/>
    <w:rsid w:val="000F1019"/>
    <w:rsid w:val="00101323"/>
    <w:rsid w:val="001315C8"/>
    <w:rsid w:val="001411B8"/>
    <w:rsid w:val="0014383B"/>
    <w:rsid w:val="00164A00"/>
    <w:rsid w:val="00183A93"/>
    <w:rsid w:val="001F0337"/>
    <w:rsid w:val="0022672F"/>
    <w:rsid w:val="00246E8A"/>
    <w:rsid w:val="00264B0B"/>
    <w:rsid w:val="00271F0D"/>
    <w:rsid w:val="002A64FC"/>
    <w:rsid w:val="002B10D9"/>
    <w:rsid w:val="002B6D9D"/>
    <w:rsid w:val="002E6AD5"/>
    <w:rsid w:val="00316269"/>
    <w:rsid w:val="00330B7C"/>
    <w:rsid w:val="00340762"/>
    <w:rsid w:val="00347D2B"/>
    <w:rsid w:val="00350511"/>
    <w:rsid w:val="0035197E"/>
    <w:rsid w:val="00392199"/>
    <w:rsid w:val="00394299"/>
    <w:rsid w:val="00397DD5"/>
    <w:rsid w:val="003A3CDC"/>
    <w:rsid w:val="003C6965"/>
    <w:rsid w:val="003E156C"/>
    <w:rsid w:val="003F3D20"/>
    <w:rsid w:val="003F7FDD"/>
    <w:rsid w:val="00416454"/>
    <w:rsid w:val="00420C9E"/>
    <w:rsid w:val="00424FB3"/>
    <w:rsid w:val="00426967"/>
    <w:rsid w:val="00460F6E"/>
    <w:rsid w:val="00465B51"/>
    <w:rsid w:val="004B296D"/>
    <w:rsid w:val="004C7770"/>
    <w:rsid w:val="004E2A52"/>
    <w:rsid w:val="004F3AF4"/>
    <w:rsid w:val="00512211"/>
    <w:rsid w:val="005305F8"/>
    <w:rsid w:val="005351E6"/>
    <w:rsid w:val="00567BE7"/>
    <w:rsid w:val="00572921"/>
    <w:rsid w:val="00596850"/>
    <w:rsid w:val="005C0004"/>
    <w:rsid w:val="005C6DAF"/>
    <w:rsid w:val="005F1E25"/>
    <w:rsid w:val="00642D61"/>
    <w:rsid w:val="00651646"/>
    <w:rsid w:val="006C591C"/>
    <w:rsid w:val="00703883"/>
    <w:rsid w:val="00704A3E"/>
    <w:rsid w:val="0072302A"/>
    <w:rsid w:val="0074189A"/>
    <w:rsid w:val="00746F23"/>
    <w:rsid w:val="007B520F"/>
    <w:rsid w:val="00815CEA"/>
    <w:rsid w:val="008621EF"/>
    <w:rsid w:val="008735D6"/>
    <w:rsid w:val="008C0910"/>
    <w:rsid w:val="008F00E3"/>
    <w:rsid w:val="008F034E"/>
    <w:rsid w:val="00971AB4"/>
    <w:rsid w:val="009E2592"/>
    <w:rsid w:val="009F0791"/>
    <w:rsid w:val="00A44507"/>
    <w:rsid w:val="00AA2B5E"/>
    <w:rsid w:val="00AB22E3"/>
    <w:rsid w:val="00B03D8D"/>
    <w:rsid w:val="00B06356"/>
    <w:rsid w:val="00B12A5E"/>
    <w:rsid w:val="00B2485D"/>
    <w:rsid w:val="00B33097"/>
    <w:rsid w:val="00B40A13"/>
    <w:rsid w:val="00BA1336"/>
    <w:rsid w:val="00BB5F68"/>
    <w:rsid w:val="00BC5A77"/>
    <w:rsid w:val="00BE26AE"/>
    <w:rsid w:val="00BE6091"/>
    <w:rsid w:val="00BF7A62"/>
    <w:rsid w:val="00C6286A"/>
    <w:rsid w:val="00C73FA2"/>
    <w:rsid w:val="00C90E2C"/>
    <w:rsid w:val="00CA663C"/>
    <w:rsid w:val="00CB750D"/>
    <w:rsid w:val="00D07254"/>
    <w:rsid w:val="00D16F7B"/>
    <w:rsid w:val="00D30BDC"/>
    <w:rsid w:val="00D8444A"/>
    <w:rsid w:val="00D93ACD"/>
    <w:rsid w:val="00DC4068"/>
    <w:rsid w:val="00DD7EBB"/>
    <w:rsid w:val="00DE6760"/>
    <w:rsid w:val="00E54AA2"/>
    <w:rsid w:val="00E60A3E"/>
    <w:rsid w:val="00E670E9"/>
    <w:rsid w:val="00E874AE"/>
    <w:rsid w:val="00F22839"/>
    <w:rsid w:val="00F43890"/>
    <w:rsid w:val="00F64AD2"/>
    <w:rsid w:val="00FF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4383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4383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4383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4383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4383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4383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4383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4383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4383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4383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4383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CDEC-1A35-457E-8B89-A60661E9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2716</Words>
  <Characters>18742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2017-10-05T13:16:00Z</dcterms:created>
  <dcterms:modified xsi:type="dcterms:W3CDTF">2017-10-05T13:16:00Z</dcterms:modified>
</cp:coreProperties>
</file>