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54D8F" w:rsidRDefault="0044573D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Textil</w:t>
      </w:r>
      <w:r w:rsidR="00A46DB3">
        <w:rPr>
          <w:b/>
          <w:sz w:val="40"/>
          <w:szCs w:val="40"/>
        </w:rPr>
        <w:t>műves</w:t>
      </w:r>
    </w:p>
    <w:p w:rsidR="0064623E" w:rsidRPr="006C424D" w:rsidRDefault="0015490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13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54906">
        <w:t>54</w:t>
      </w:r>
      <w:r w:rsidR="00054D8F">
        <w:t xml:space="preserve"> </w:t>
      </w:r>
      <w:r w:rsidR="0044573D">
        <w:t>211 08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B23D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B23D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B23D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B23D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B23D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B23D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B23D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B23D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00DF1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00DF1" w:rsidRPr="00E60B8B" w:rsidRDefault="00900DF1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7F50FE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684" w:type="dxa"/>
            <w:vAlign w:val="center"/>
          </w:tcPr>
          <w:p w:rsidR="00900DF1" w:rsidRDefault="00054D8F" w:rsidP="00ED62B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10586-12</w:t>
            </w:r>
          </w:p>
          <w:p w:rsidR="00900DF1" w:rsidRPr="00900DF1" w:rsidRDefault="00900DF1" w:rsidP="00ED62B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00DF1">
              <w:rPr>
                <w:rFonts w:eastAsia="Times New Roman"/>
                <w:b/>
                <w:color w:val="000000"/>
                <w:sz w:val="28"/>
                <w:szCs w:val="28"/>
              </w:rPr>
              <w:t>Művészetelmélet és ábrázolás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00DF1" w:rsidRPr="00E60B8B" w:rsidRDefault="00900DF1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00DF1" w:rsidRPr="00054D8F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00DF1" w:rsidRPr="00054D8F" w:rsidRDefault="00900DF1" w:rsidP="00ED62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00DF1" w:rsidRPr="00054D8F" w:rsidRDefault="00900DF1" w:rsidP="00ED62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4D8F">
              <w:rPr>
                <w:sz w:val="24"/>
                <w:szCs w:val="24"/>
              </w:rPr>
              <w:t>288</w:t>
            </w:r>
          </w:p>
        </w:tc>
        <w:tc>
          <w:tcPr>
            <w:tcW w:w="4684" w:type="dxa"/>
            <w:vAlign w:val="center"/>
          </w:tcPr>
          <w:p w:rsidR="00900DF1" w:rsidRPr="00054D8F" w:rsidRDefault="00900DF1" w:rsidP="00ED62B2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54D8F">
              <w:rPr>
                <w:rFonts w:eastAsia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00DF1" w:rsidRPr="00054D8F" w:rsidRDefault="00900DF1" w:rsidP="00ED62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06CE3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06CE3" w:rsidRPr="00E60B8B" w:rsidRDefault="00A06CE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Pr="007B1D42" w:rsidRDefault="00A06CE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A06CE3" w:rsidRPr="000E765C" w:rsidRDefault="00A06CE3" w:rsidP="00ED62B2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E765C">
              <w:rPr>
                <w:rFonts w:eastAsia="Times New Roman"/>
                <w:color w:val="000000"/>
                <w:sz w:val="20"/>
                <w:szCs w:val="20"/>
              </w:rPr>
              <w:t>A látvány utáni térábrázolás és formaképzés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06CE3" w:rsidRPr="00AA2B5E" w:rsidRDefault="00A06CE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00DF1" w:rsidTr="004701AD">
        <w:trPr>
          <w:trHeight w:val="794"/>
        </w:trPr>
        <w:tc>
          <w:tcPr>
            <w:tcW w:w="654" w:type="dxa"/>
            <w:vAlign w:val="center"/>
          </w:tcPr>
          <w:p w:rsidR="00900DF1" w:rsidRPr="00E60B8B" w:rsidRDefault="00900DF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0DF1" w:rsidRPr="00E60B8B" w:rsidRDefault="00900DF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900DF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00DF1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39" w:type="dxa"/>
          </w:tcPr>
          <w:p w:rsidR="00900DF1" w:rsidRPr="00AA2B5E" w:rsidRDefault="00900DF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00DF1" w:rsidRPr="00AA2B5E" w:rsidRDefault="00900DF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00DF1" w:rsidRPr="00AA2B5E" w:rsidRDefault="00900DF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55E66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tér-forma-szerkezet látványanalízise, a különböző vizsgálati módszerek és az erre épülő rajzi konvenciók megértése, megértetése.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D62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D62B2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D62B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perspektíva szerepe, összevetése más, klasszikus képi ábrázolási rendszerekkel és modern megoldásokkal.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D62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D62B2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E66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perspektíva szerepe, összevetése más, klasszikus képi ábrázolási rendsze</w:t>
            </w:r>
            <w:r w:rsidR="00E27323">
              <w:rPr>
                <w:sz w:val="20"/>
                <w:szCs w:val="20"/>
              </w:rPr>
              <w:t>rekkel és modern megoldásokkal.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D62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D62B2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E66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perspektíva szerepe, összevetése más, klasszikus képi ábrázolási rendsze</w:t>
            </w:r>
            <w:r w:rsidR="00E27323">
              <w:rPr>
                <w:sz w:val="20"/>
                <w:szCs w:val="20"/>
              </w:rPr>
              <w:t>rekkel és modern megoldásokkal.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D62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D62B2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D62B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D62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D62B2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E66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összetettebb térformák redukciója a gömb, henger, kúp hasáb mértani egységekre bontható analízise, síkbeli ábrázolása a rajz-festés-mintázás gyakorlatában.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D62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755E66" w:rsidRPr="003F3D20" w:rsidRDefault="00755E66" w:rsidP="00ED62B2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E60B8B" w:rsidRDefault="00A06CE3" w:rsidP="00ED62B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06CE3" w:rsidRDefault="00A06CE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06CE3" w:rsidRPr="00B62C6A" w:rsidRDefault="00755E66" w:rsidP="00ED62B2">
            <w:pPr>
              <w:spacing w:line="276" w:lineRule="auto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Önálló képi gondolkodásra nevelés.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06CE3" w:rsidRPr="00AA2B5E" w:rsidRDefault="00A06CE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D62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A06CE3" w:rsidRPr="003F3D20" w:rsidRDefault="00A06CE3" w:rsidP="00ED62B2">
            <w:pPr>
              <w:spacing w:line="276" w:lineRule="auto"/>
              <w:jc w:val="center"/>
              <w:rPr>
                <w:i/>
              </w:rPr>
            </w:pPr>
          </w:p>
        </w:tc>
      </w:tr>
      <w:tr w:rsidR="00900DF1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00DF1" w:rsidRPr="00E60B8B" w:rsidRDefault="00900DF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00DF1" w:rsidRPr="00E60B8B" w:rsidRDefault="00900DF1" w:rsidP="00ED62B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A06CE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00DF1" w:rsidRPr="00B62C6A" w:rsidRDefault="00755E66" w:rsidP="00ED62B2">
            <w:pPr>
              <w:spacing w:line="276" w:lineRule="auto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Önálló képi gondolkodásra nevelés.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900DF1" w:rsidRPr="00AA2B5E" w:rsidRDefault="00900DF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00DF1" w:rsidRPr="003F3D20" w:rsidRDefault="00900DF1" w:rsidP="00ED62B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900DF1" w:rsidRPr="003F3D20" w:rsidRDefault="00900DF1" w:rsidP="00ED62B2">
            <w:pPr>
              <w:spacing w:line="276" w:lineRule="auto"/>
              <w:jc w:val="center"/>
              <w:rPr>
                <w:i/>
              </w:rPr>
            </w:pPr>
          </w:p>
        </w:tc>
      </w:tr>
      <w:tr w:rsidR="00A06CE3" w:rsidRPr="00127E47" w:rsidTr="004701AD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06CE3" w:rsidRPr="00127E47" w:rsidRDefault="00A06CE3" w:rsidP="00ED62B2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A06CE3" w:rsidRPr="00CF73F7" w:rsidRDefault="00A06CE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84" w:type="dxa"/>
            <w:vAlign w:val="center"/>
          </w:tcPr>
          <w:p w:rsidR="00A06CE3" w:rsidRPr="00B62C6A" w:rsidRDefault="00A06CE3" w:rsidP="00ED62B2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2C6A">
              <w:rPr>
                <w:rFonts w:eastAsia="Times New Roman"/>
                <w:color w:val="000000"/>
                <w:sz w:val="20"/>
                <w:szCs w:val="20"/>
              </w:rPr>
              <w:t>Emberábrázolás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06CE3" w:rsidRPr="00127E47" w:rsidRDefault="00A06CE3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00DF1" w:rsidTr="006D7395">
        <w:trPr>
          <w:trHeight w:val="792"/>
        </w:trPr>
        <w:tc>
          <w:tcPr>
            <w:tcW w:w="654" w:type="dxa"/>
            <w:vAlign w:val="center"/>
          </w:tcPr>
          <w:p w:rsidR="00900DF1" w:rsidRPr="00E60B8B" w:rsidRDefault="00900DF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00DF1" w:rsidRPr="00E60B8B" w:rsidRDefault="00900DF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00DF1" w:rsidRPr="007B1D42" w:rsidRDefault="00A06CE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00DF1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tanulmányozása a korábban megismert és vizsgált tér és kép-kompozíciós helyzetek továbbfejlesztéséve</w:t>
            </w:r>
            <w:r w:rsidR="00E27323">
              <w:rPr>
                <w:sz w:val="20"/>
                <w:szCs w:val="20"/>
              </w:rPr>
              <w:t>l.</w:t>
            </w:r>
          </w:p>
        </w:tc>
        <w:tc>
          <w:tcPr>
            <w:tcW w:w="839" w:type="dxa"/>
          </w:tcPr>
          <w:p w:rsidR="00900DF1" w:rsidRPr="00AA2B5E" w:rsidRDefault="00900DF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00DF1" w:rsidRPr="00AA2B5E" w:rsidRDefault="00900DF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00DF1" w:rsidRPr="00AA2B5E" w:rsidRDefault="00900DF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55E66" w:rsidTr="004701AD">
        <w:trPr>
          <w:trHeight w:val="794"/>
        </w:trPr>
        <w:tc>
          <w:tcPr>
            <w:tcW w:w="654" w:type="dxa"/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Pr="00EF57AF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tanulmányozása a korábban megismert és vizsgált tér és kép-kompozíció</w:t>
            </w:r>
            <w:r w:rsidR="00E27323">
              <w:rPr>
                <w:sz w:val="20"/>
                <w:szCs w:val="20"/>
              </w:rPr>
              <w:t>s helyzetek továbbfejlesztésével.</w:t>
            </w:r>
          </w:p>
        </w:tc>
        <w:tc>
          <w:tcPr>
            <w:tcW w:w="839" w:type="dxa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55E66" w:rsidTr="004701AD">
        <w:trPr>
          <w:trHeight w:val="794"/>
        </w:trPr>
        <w:tc>
          <w:tcPr>
            <w:tcW w:w="654" w:type="dxa"/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Pr="00EF57AF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tanulmányozása a korábban megismert és vizsgált tér és kép-kompozíció</w:t>
            </w:r>
            <w:r w:rsidR="00E27323">
              <w:rPr>
                <w:sz w:val="20"/>
                <w:szCs w:val="20"/>
              </w:rPr>
              <w:t>s helyzetek továbbfejlesztésével.</w:t>
            </w:r>
          </w:p>
        </w:tc>
        <w:tc>
          <w:tcPr>
            <w:tcW w:w="839" w:type="dxa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55E66" w:rsidTr="004701AD">
        <w:trPr>
          <w:trHeight w:val="1077"/>
        </w:trPr>
        <w:tc>
          <w:tcPr>
            <w:tcW w:w="654" w:type="dxa"/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Pr="00EF57AF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E273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</w:t>
            </w:r>
            <w:r w:rsidR="00E27323"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hangulati megnyilvánulások megfigyelése, megragadása és ábrázolhatósága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4701AD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EF57AF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B62C6A" w:rsidRDefault="00E27323" w:rsidP="00482A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</w:t>
            </w:r>
            <w:r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4701AD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EF57AF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B62C6A" w:rsidRDefault="00E27323" w:rsidP="00482A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</w:t>
            </w:r>
            <w:r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4701AD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B62C6A" w:rsidRDefault="00E27323" w:rsidP="00482A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</w:t>
            </w:r>
            <w:r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55E66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55E66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755E66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bonyolultabb formák analízise, redukciója, majd szintézise és "újrateremtése" a térformáknak megfelelő képalkotó elemek, jelrendszerek felépítése, gyakorlása.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55E66" w:rsidRPr="00127E47" w:rsidTr="004701AD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55E66" w:rsidRPr="00127E47" w:rsidRDefault="00755E66" w:rsidP="00ED62B2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55E66" w:rsidRPr="00CF73F7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684" w:type="dxa"/>
            <w:vAlign w:val="center"/>
          </w:tcPr>
          <w:p w:rsidR="00755E66" w:rsidRPr="00B62C6A" w:rsidRDefault="00755E66" w:rsidP="00ED62B2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62C6A">
              <w:rPr>
                <w:rFonts w:eastAsia="Times New Roman"/>
                <w:color w:val="000000"/>
                <w:sz w:val="20"/>
                <w:szCs w:val="20"/>
              </w:rPr>
              <w:t>Ember és tér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55E66" w:rsidRPr="00127E47" w:rsidRDefault="00755E66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55E66" w:rsidTr="004701AD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55E66" w:rsidRPr="00E60B8B" w:rsidRDefault="00755E66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55E66" w:rsidRDefault="00755E66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55E66" w:rsidRPr="00B62C6A" w:rsidRDefault="00497A30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55E66" w:rsidRPr="00AA2B5E" w:rsidRDefault="00755E66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30" w:rsidTr="004701AD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B62C6A" w:rsidRDefault="00497A30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30" w:rsidTr="004701AD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B62C6A" w:rsidRDefault="00497A30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az épített, ill. a természeti környezet kapcsolatainak tanulmányozása a korábban megismert és vizsgált tér és kép-kompozíciós helyzetek továbbfejlesztésével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4701AD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B62C6A" w:rsidRDefault="00E27323" w:rsidP="00482A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</w:t>
            </w:r>
            <w:r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4701AD">
        <w:trPr>
          <w:trHeight w:val="107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B62C6A" w:rsidRDefault="00E27323" w:rsidP="00482A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élő modell utáni tanulmányok és az önarckép, mint a személyiség, a karakter, érzelmi</w:t>
            </w:r>
            <w:r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hangulati megnyilvánulások megfigyelése, megragadása és ábrázolhatósága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B62C6A" w:rsidRDefault="00D70B25" w:rsidP="00E2732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személyiség</w:t>
            </w:r>
            <w:r w:rsidR="00E27323"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önismeret és a gesztusok</w:t>
            </w:r>
            <w:r w:rsidR="00E27323"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anyaghasználat, mint az alkotó egyénre jellemző stílus elemzése.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B62C6A" w:rsidRDefault="00E27323" w:rsidP="00482A5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 személyiség</w:t>
            </w:r>
            <w:r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önismeret és a gesztusok</w:t>
            </w:r>
            <w:r>
              <w:rPr>
                <w:sz w:val="20"/>
                <w:szCs w:val="20"/>
              </w:rPr>
              <w:t>-</w:t>
            </w:r>
            <w:r w:rsidRPr="00B62C6A">
              <w:rPr>
                <w:sz w:val="20"/>
                <w:szCs w:val="20"/>
              </w:rPr>
              <w:t>anyaghasználat, mint az alkotó egyénre jellemző stílus elemzése.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4701AD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B62C6A" w:rsidRDefault="00D70B25" w:rsidP="00ED62B2">
            <w:pPr>
              <w:spacing w:line="276" w:lineRule="auto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Ember, és tárgykompozíciók kapcsolata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30" w:rsidTr="004701AD">
        <w:trPr>
          <w:trHeight w:val="794"/>
        </w:trPr>
        <w:tc>
          <w:tcPr>
            <w:tcW w:w="654" w:type="dxa"/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B62C6A" w:rsidRDefault="00497A30" w:rsidP="00ED62B2">
            <w:pPr>
              <w:spacing w:line="276" w:lineRule="auto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Ember, és tárgykompozíciók kapcsolata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4701AD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054D8F" w:rsidRDefault="00D70B25" w:rsidP="00ED62B2">
            <w:pPr>
              <w:spacing w:line="276" w:lineRule="auto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öltözet, drapéria kapcsolata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30" w:rsidTr="004701AD">
        <w:trPr>
          <w:trHeight w:val="794"/>
        </w:trPr>
        <w:tc>
          <w:tcPr>
            <w:tcW w:w="654" w:type="dxa"/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Pr="007B1D42" w:rsidRDefault="00497A30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054D8F" w:rsidRDefault="00497A30" w:rsidP="00ED62B2">
            <w:pPr>
              <w:spacing w:line="276" w:lineRule="auto"/>
              <w:rPr>
                <w:sz w:val="20"/>
                <w:szCs w:val="20"/>
              </w:rPr>
            </w:pPr>
            <w:r w:rsidRPr="00B62C6A">
              <w:rPr>
                <w:sz w:val="20"/>
                <w:szCs w:val="20"/>
              </w:rPr>
              <w:t>Az emberi alak és öltözet, drapéria kapcsolata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497A30" w:rsidTr="004701AD">
        <w:trPr>
          <w:trHeight w:val="794"/>
        </w:trPr>
        <w:tc>
          <w:tcPr>
            <w:tcW w:w="654" w:type="dxa"/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97A30" w:rsidRPr="00E60B8B" w:rsidRDefault="00497A30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97A30" w:rsidRDefault="00497A30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97A30" w:rsidRPr="00054D8F" w:rsidRDefault="00D70B25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Összetett térszerkezetek és emberi mozdulatok, és a mozgás analízise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97A30" w:rsidRPr="00AA2B5E" w:rsidRDefault="00497A30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4701AD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212AE0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054D8F" w:rsidRDefault="00D70B25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Összetett térszerkezetek és emberi mozdulatok, és a mozgás analízise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4701AD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70B25" w:rsidRPr="00054D8F" w:rsidRDefault="00D70B25" w:rsidP="00ED62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Összetett térszerkezetek és emberi mozdulatok, és a mozgás analízise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BE5F48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D70B25" w:rsidRPr="002A0ED9" w:rsidRDefault="00D70B25" w:rsidP="00ED62B2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A0ED9">
              <w:rPr>
                <w:rFonts w:eastAsia="Times New Roman"/>
                <w:color w:val="000000"/>
                <w:sz w:val="20"/>
                <w:szCs w:val="20"/>
              </w:rPr>
              <w:t>Térábrázolási rendszerek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70B25" w:rsidRPr="00054D8F" w:rsidRDefault="00965DEA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témakör tanításának feladata a tanulók térszemléletének fejlesztése.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4701A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EF57AF" w:rsidRDefault="00965DEA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tervezési és művészeti gyakorlatban alkalmazott sík- és térgeometriai rendszerek elméleti alapjainak elsajátítása és gyakorlati alkalmazása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265E07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0B25" w:rsidRPr="00EF57AF" w:rsidRDefault="00965DEA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Megismerteti a műszaki rajz és az ábrázoló geometria rajzolóeszközeinek szakszerű használatát, a műszaki ábrázolás egyezményes jelölésrendszerét, valamint a leggyakrabban használt térgeometriai rendszerek szerkesztési módjait és eljárásait.</w:t>
            </w:r>
          </w:p>
        </w:tc>
        <w:tc>
          <w:tcPr>
            <w:tcW w:w="839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D70B25" w:rsidTr="00265E07">
        <w:trPr>
          <w:trHeight w:val="794"/>
        </w:trPr>
        <w:tc>
          <w:tcPr>
            <w:tcW w:w="654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70B25" w:rsidRPr="00E60B8B" w:rsidRDefault="00D70B25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70B25" w:rsidRPr="007B1D42" w:rsidRDefault="00D70B25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5DEA" w:rsidRPr="00EF57AF" w:rsidRDefault="00965DEA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Kialakítja a műszaki rajzok olvasásának, síkgeometriai rajz térbe</w:t>
            </w:r>
            <w:r w:rsidR="00E27323">
              <w:rPr>
                <w:sz w:val="20"/>
                <w:szCs w:val="20"/>
              </w:rPr>
              <w:t>li rekonstruálásának képességét:</w:t>
            </w:r>
          </w:p>
          <w:p w:rsidR="00965DEA" w:rsidRPr="00EF57AF" w:rsidRDefault="00965DEA" w:rsidP="00ED62B2">
            <w:pPr>
              <w:tabs>
                <w:tab w:val="num" w:pos="1418"/>
              </w:tabs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síkmértan – síkmértani szerkesztések,</w:t>
            </w:r>
          </w:p>
          <w:p w:rsidR="00965DEA" w:rsidRPr="00EF57AF" w:rsidRDefault="00965DEA" w:rsidP="00ED62B2">
            <w:pPr>
              <w:tabs>
                <w:tab w:val="num" w:pos="1418"/>
              </w:tabs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térgeometriai alapok</w:t>
            </w:r>
            <w:r w:rsidR="00E27323">
              <w:rPr>
                <w:sz w:val="20"/>
                <w:szCs w:val="20"/>
              </w:rPr>
              <w:t>,</w:t>
            </w:r>
          </w:p>
          <w:p w:rsidR="00D70B25" w:rsidRPr="00EF57AF" w:rsidRDefault="00965DEA" w:rsidP="00ED62B2">
            <w:pPr>
              <w:tabs>
                <w:tab w:val="num" w:pos="1418"/>
              </w:tabs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Monge-féle vetületi ábrázolás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70B25" w:rsidRPr="00AA2B5E" w:rsidRDefault="00D70B25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265E07">
        <w:trPr>
          <w:trHeight w:val="794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7B1D42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Kialakítja a műszaki rajzok olvasásának, síkgeometriai rajz térbe</w:t>
            </w:r>
            <w:r>
              <w:rPr>
                <w:sz w:val="20"/>
                <w:szCs w:val="20"/>
              </w:rPr>
              <w:t>li rekonstruálásának képességét:</w:t>
            </w:r>
          </w:p>
          <w:p w:rsidR="00E27323" w:rsidRPr="00EF57AF" w:rsidRDefault="00E27323" w:rsidP="00482A52">
            <w:pPr>
              <w:tabs>
                <w:tab w:val="num" w:pos="1418"/>
              </w:tabs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síkmértan – síkmértani szerkesztések,</w:t>
            </w:r>
          </w:p>
          <w:p w:rsidR="00E27323" w:rsidRPr="00EF57AF" w:rsidRDefault="00E27323" w:rsidP="00482A52">
            <w:pPr>
              <w:tabs>
                <w:tab w:val="num" w:pos="1418"/>
              </w:tabs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térgeometriai alapok</w:t>
            </w:r>
            <w:r>
              <w:rPr>
                <w:sz w:val="20"/>
                <w:szCs w:val="20"/>
              </w:rPr>
              <w:t>,</w:t>
            </w:r>
          </w:p>
          <w:p w:rsidR="00E27323" w:rsidRPr="00EF57AF" w:rsidRDefault="00E27323" w:rsidP="00482A52">
            <w:pPr>
              <w:tabs>
                <w:tab w:val="num" w:pos="1418"/>
              </w:tabs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Monge-féle vetületi ábrázolás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65DEA" w:rsidRPr="00E60B8B" w:rsidTr="00755E66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65DEA" w:rsidRPr="00E60B8B" w:rsidRDefault="00965DEA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965DEA" w:rsidRPr="007B1D42" w:rsidRDefault="007F50FE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84" w:type="dxa"/>
            <w:vAlign w:val="center"/>
          </w:tcPr>
          <w:p w:rsidR="00965DEA" w:rsidRDefault="00054D8F" w:rsidP="00ED62B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10588-1</w:t>
            </w:r>
            <w:r w:rsidR="00E27323"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  <w:p w:rsidR="00965DEA" w:rsidRPr="002A0ED9" w:rsidRDefault="00965DEA" w:rsidP="00ED62B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2A0ED9">
              <w:rPr>
                <w:rFonts w:eastAsia="Times New Roman"/>
                <w:b/>
                <w:color w:val="000000"/>
                <w:sz w:val="28"/>
                <w:szCs w:val="28"/>
              </w:rPr>
              <w:t>Tervezés és technológia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65DEA" w:rsidRPr="00E60B8B" w:rsidRDefault="00965DEA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65DEA" w:rsidRPr="00054D8F" w:rsidTr="00755E66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65DEA" w:rsidRPr="00054D8F" w:rsidRDefault="00965DEA" w:rsidP="00ED62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965DEA" w:rsidRPr="00054D8F" w:rsidRDefault="00965DEA" w:rsidP="00ED62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4D8F">
              <w:rPr>
                <w:sz w:val="24"/>
                <w:szCs w:val="24"/>
              </w:rPr>
              <w:t>108</w:t>
            </w:r>
          </w:p>
        </w:tc>
        <w:tc>
          <w:tcPr>
            <w:tcW w:w="4684" w:type="dxa"/>
            <w:vAlign w:val="center"/>
          </w:tcPr>
          <w:p w:rsidR="00965DEA" w:rsidRPr="00054D8F" w:rsidRDefault="00965DEA" w:rsidP="00ED62B2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54D8F">
              <w:rPr>
                <w:rFonts w:eastAsia="Times New Roman"/>
                <w:color w:val="000000"/>
                <w:sz w:val="24"/>
                <w:szCs w:val="24"/>
              </w:rPr>
              <w:t>Tervezés 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65DEA" w:rsidRPr="00054D8F" w:rsidRDefault="00965DEA" w:rsidP="00ED62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65DEA" w:rsidTr="00755E66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65DEA" w:rsidRPr="00E60B8B" w:rsidRDefault="00965DEA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5DEA" w:rsidRPr="007B1D42" w:rsidRDefault="00965DEA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684" w:type="dxa"/>
            <w:vAlign w:val="center"/>
          </w:tcPr>
          <w:p w:rsidR="00965DEA" w:rsidRPr="00EF57AF" w:rsidRDefault="00965DEA" w:rsidP="00ED62B2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F57AF">
              <w:rPr>
                <w:rFonts w:eastAsia="Times New Roman"/>
                <w:color w:val="000000"/>
                <w:sz w:val="20"/>
                <w:szCs w:val="20"/>
              </w:rPr>
              <w:t>Tervezés és kivitelezés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65DEA" w:rsidRPr="00AA2B5E" w:rsidRDefault="00965DEA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65DEA" w:rsidTr="00265E07">
        <w:trPr>
          <w:trHeight w:val="794"/>
        </w:trPr>
        <w:tc>
          <w:tcPr>
            <w:tcW w:w="654" w:type="dxa"/>
            <w:vAlign w:val="center"/>
          </w:tcPr>
          <w:p w:rsidR="00965DEA" w:rsidRPr="00E60B8B" w:rsidRDefault="00965DEA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5DEA" w:rsidRPr="00E60B8B" w:rsidRDefault="00965DEA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5DEA" w:rsidRPr="007B1D42" w:rsidRDefault="00965DEA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Anyagismeret: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szakmára jellemző alapanyagok felism</w:t>
            </w:r>
            <w:r w:rsidR="00E27323">
              <w:rPr>
                <w:sz w:val="20"/>
                <w:szCs w:val="20"/>
              </w:rPr>
              <w:t>erése, minőségének ellenőrzése.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Alapanyagok használata a kezdetektől napjainkig</w:t>
            </w:r>
            <w:r w:rsidR="00E27323">
              <w:rPr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Az alapanyagok megmunkálásához szükséges fizikai, kémiai tulajdonságok</w:t>
            </w:r>
            <w:r w:rsidR="00E27323">
              <w:rPr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Az alapanyagok csoportosítása felhasználásuk szerint</w:t>
            </w:r>
            <w:r w:rsidR="00E27323">
              <w:rPr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kiválasztásának szempontjai</w:t>
            </w:r>
            <w:r w:rsidR="00E27323">
              <w:rPr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beszerzése, előkészítése, biztonságos használatuk</w:t>
            </w:r>
            <w:r w:rsidR="00E27323">
              <w:rPr>
                <w:sz w:val="20"/>
                <w:szCs w:val="20"/>
              </w:rPr>
              <w:t>.</w:t>
            </w:r>
          </w:p>
          <w:p w:rsidR="00965DEA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minősítési jelzésrendszerének megismerése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5DEA" w:rsidRPr="00AA2B5E" w:rsidRDefault="00965DEA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5DEA" w:rsidRPr="00AA2B5E" w:rsidRDefault="00965DEA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5DEA" w:rsidRPr="00AA2B5E" w:rsidRDefault="00965DEA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265E07">
        <w:trPr>
          <w:trHeight w:val="794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7B1D42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Anyagismeret: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szakmára jellemző alapanyagok felism</w:t>
            </w:r>
            <w:r>
              <w:rPr>
                <w:sz w:val="20"/>
                <w:szCs w:val="20"/>
              </w:rPr>
              <w:t>erése, minőségének ellenőrzése.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Alapanyagok használata a kezdetektől napjainkig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Az alapanyagok megmunkálásához szükséges fizikai, kémiai tulajdonságok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Az alapanyagok csoportosítása felhasználásuk szerint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kiválasztásának szempontjai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beszerzése, előkészítése, biztonságos használatuk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Különféle alapanyagok minősítési jelzésrendszerének megismerése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65DEA" w:rsidTr="00265E07">
        <w:trPr>
          <w:trHeight w:val="794"/>
        </w:trPr>
        <w:tc>
          <w:tcPr>
            <w:tcW w:w="654" w:type="dxa"/>
            <w:vAlign w:val="center"/>
          </w:tcPr>
          <w:p w:rsidR="00965DEA" w:rsidRPr="00E60B8B" w:rsidRDefault="00965DEA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5DEA" w:rsidRPr="00E60B8B" w:rsidRDefault="00965DEA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5DEA" w:rsidRPr="00FB5668" w:rsidRDefault="00965DEA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Eszközismeret: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szakmára jellemző eszközhasználat, eszközök fejlődése a kezdetektől napjainkig</w:t>
            </w:r>
            <w:r w:rsidR="00E27323">
              <w:rPr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csoportosítása, osztályozása</w:t>
            </w:r>
            <w:r w:rsidR="00E27323">
              <w:rPr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használatának ismertetése</w:t>
            </w:r>
            <w:r w:rsidR="00E27323">
              <w:rPr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kiválasztásának szempontjai</w:t>
            </w:r>
            <w:r w:rsidR="00E27323">
              <w:rPr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 w:rsidR="00E27323">
              <w:rPr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használati utasításainak, minősítési jelzésrendszerének megismerése, értelmezése</w:t>
            </w:r>
            <w:r w:rsidR="00E27323">
              <w:rPr>
                <w:sz w:val="20"/>
                <w:szCs w:val="20"/>
              </w:rPr>
              <w:t>.</w:t>
            </w:r>
          </w:p>
          <w:p w:rsidR="00965DEA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felismerése, minőségük ellenőrzése</w:t>
            </w:r>
            <w:r w:rsidR="00E27323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5DEA" w:rsidRPr="00AA2B5E" w:rsidRDefault="00965DEA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5DEA" w:rsidRPr="00AA2B5E" w:rsidRDefault="00965DEA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5DEA" w:rsidRPr="00AA2B5E" w:rsidRDefault="00965DEA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DC6DB1">
        <w:trPr>
          <w:trHeight w:val="501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FB5668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Eszközismeret: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 szakmára jellemző eszközhasználat, eszközök fejlődése a kezdetektől napjainkig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csoportosítása, osztályozása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használatának ismertetése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kiválasztásának szempontjai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beszerzésének forrásai, használatra való előkészítésük, karbantartásuk, biztonságos használatuk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Eszközök és berendezések használati utasításainak, minősítési jelzésrendszerének megismerése, értelmezése</w:t>
            </w:r>
            <w:r>
              <w:rPr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lastRenderedPageBreak/>
              <w:t>Eszközök és berendezések felismerése, minőségük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FB5668" w:rsidRDefault="00EF57A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Tervezés: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információgyűjtés formái, menete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feladat vagy probléma meghatározásának módjai, menete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Tervdokumentációk anyagainak elkészítése, összeállítása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Tanulmányrajzok alapján kreatív tervek készítése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Tervezéselmélet és alkalmazása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Tipográfiai alapismeretek és alkalmazásuk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Dokumentálás digitális és</w:t>
            </w:r>
            <w:r w:rsidR="00E27323"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Prezentáció készítése és bemutatása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tervezése, időbeni ütemezése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Portfólió kialakítása bemutatása és fejlesztése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 értelmezése, felhasználása a tervezési folyamatban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054D8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megválasztásának szempontjai, használata a tervezésben</w:t>
            </w:r>
            <w:r w:rsidR="00E27323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265E07">
        <w:trPr>
          <w:trHeight w:val="794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FB5668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5668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Tervezés: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információgyűjtés formái, menete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feladat vagy probléma meghatározásának módjai, menete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Tervdokumentációk anyagainak elkészítése, összeállítása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Tanulmányrajzok alapján kreatív tervek készítése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Tervezéselmélet és alkalmazása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Tipográfiai alapismeretek és alkalmazásuk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Dokumentálás digitális és</w:t>
            </w:r>
            <w:r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Prezentáció készítése és bemutatása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tervezése, időbeni ütemezése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Portfólió kialakítása bemutatása és fejlesztése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 értelmezése, felhasználása a tervezési folyamatban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054D8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megválasztásának szempontjai, használata a tervezésben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265E07">
        <w:trPr>
          <w:trHeight w:val="794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FB5668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Tervezés: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információgyűjtés formái, menete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feladat vagy probléma meghatározásának módjai, menete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Motívumkeresés, gyűjtőmunka, tanulmányrajzok készítése hagyományos és számítógépes módszerekkel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 xml:space="preserve">Tervdokumentációk anyagainak elkészítése, </w:t>
            </w:r>
            <w:r w:rsidRPr="00EF57AF">
              <w:rPr>
                <w:iCs/>
                <w:sz w:val="20"/>
                <w:szCs w:val="20"/>
              </w:rPr>
              <w:lastRenderedPageBreak/>
              <w:t>összeállítása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Tanulmányrajzok alapján kreatív tervek készítése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látvány egyszerű lerajzolását meghaladó ábrázolási formák, átlényegítés, absztrakció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Tervezéselmélet és alkalmazása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Tipográfiai alapismeretek és alkalmazásuk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Dokumentálás digitális és</w:t>
            </w:r>
            <w:r>
              <w:rPr>
                <w:iCs/>
                <w:sz w:val="20"/>
                <w:szCs w:val="20"/>
              </w:rPr>
              <w:t xml:space="preserve"> egyéb elektronikus eszközökkel.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Prezentáció készítése és bemutatása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tervezése, időbeni ütemezése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Portfólió kialakítása bemutatása és fejlesztése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 értelmezése, felhasználása a tervezési folyamatban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054D8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megválasztásának szempontjai, használata a tervezésben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Anyag- és eszközhasználat: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Tradicionális és korszerű eszközök használata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 és eszközök megválasztásának szempontjai a gyakorlatban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Anyagok, eszközök és berendezések has</w:t>
            </w:r>
            <w:r w:rsidR="00E27323">
              <w:rPr>
                <w:iCs/>
                <w:sz w:val="20"/>
                <w:szCs w:val="20"/>
              </w:rPr>
              <w:t>ználata a kivitelezési munkában.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és berendezések üzemeltetése és karbantartása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Alapanyagok, eszközök beszerzése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054D8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E27323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265E07">
        <w:trPr>
          <w:trHeight w:val="794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7B1D42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Anyag- és eszközhasználat: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Tradicionális és korszerű eszközök használata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 és eszközök megválasztásának szempontjai a gyakorlatban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Anyagok, eszközök és berendezések has</w:t>
            </w:r>
            <w:r>
              <w:rPr>
                <w:iCs/>
                <w:sz w:val="20"/>
                <w:szCs w:val="20"/>
              </w:rPr>
              <w:t>ználata a kivitelezési munkában.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Anyagok előkészítése, megmunkálása, állagmegóvása, raktározása, mozgatása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Eszközök és berendezések üzemeltetése és karbantartása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Alapanyagok, eszközök beszerzése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eszközök és berendezések használati utasításainak, minősítési jelzésrendszerének megismerése, értelmezése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Az eszközök és berendezések felismerése, minőségének ellenőrzése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054D8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7AF" w:rsidTr="008943F5">
        <w:trPr>
          <w:trHeight w:val="706"/>
        </w:trPr>
        <w:tc>
          <w:tcPr>
            <w:tcW w:w="654" w:type="dxa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Műhely- és műteremhasználat: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Műhely- és műteremkörnyezet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lastRenderedPageBreak/>
              <w:t>A szakmai munkához szükséges eszközrendszer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Szakműhely, műterem kialakításának, működtetésének és fenntartásának alapismeretei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Munkavégzés tradicionális és korszerű műhelyben és műtermi környezetben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054D8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közvetlen műhelykörnyezet kialakítása az adott kivitelezési feladathoz a zavartalan munkavégzéshez</w:t>
            </w:r>
            <w:r w:rsidR="00E27323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8943F5">
        <w:trPr>
          <w:trHeight w:val="721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7B1D42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Műhely- és műteremhasználat: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Műhely- és műteremkörnyezet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szakmai munkához szükséges eszközrendszer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Szakműhely, műterem kialakításának, működtetésének és fenntartásának alapismeretei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Munkavégzés tradicionális és korszerű műhelyben és műtermi környezetben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054D8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közvetlen műhelykörnyezet kialakítása az adott kivitelezési feladathoz a zavartalan munkavégzéshez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Kivitelezés:</w:t>
            </w:r>
          </w:p>
          <w:p w:rsidR="00EF57AF" w:rsidRPr="00EF57AF" w:rsidRDefault="00E27323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Feladatértelmezés.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Felkészülés a feladat önálló kivitelezésére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és ütemterv meghatározása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konzultáció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Saját tervek fe</w:t>
            </w:r>
            <w:r w:rsidR="00E27323">
              <w:rPr>
                <w:iCs/>
                <w:sz w:val="20"/>
                <w:szCs w:val="20"/>
              </w:rPr>
              <w:t>lhasználása a kivitelezés során.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Anyag- és technológiai ismeretek megfelelő felhasználása a kivitelezés során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kivitelezett munkadarab tárolása, csomagolása, szállítási előkészületei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EF57A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bemutatása, installálása, kiállítása</w:t>
            </w:r>
            <w:r w:rsidR="00E27323">
              <w:rPr>
                <w:iCs/>
                <w:sz w:val="20"/>
                <w:szCs w:val="20"/>
              </w:rPr>
              <w:t>.</w:t>
            </w:r>
          </w:p>
          <w:p w:rsidR="00EF57AF" w:rsidRPr="00054D8F" w:rsidRDefault="00EF57AF" w:rsidP="00ED62B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tervezésének és kivitelezésének dokumentálása</w:t>
            </w:r>
            <w:r w:rsidR="00E27323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265E07">
        <w:trPr>
          <w:trHeight w:val="794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Kivitelezés: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Feladatértelmezés.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Felkészülés a feladat önálló kivitelezésére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és ütemterv meghatározása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konzultáció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Saját tervek fe</w:t>
            </w:r>
            <w:r>
              <w:rPr>
                <w:iCs/>
                <w:sz w:val="20"/>
                <w:szCs w:val="20"/>
              </w:rPr>
              <w:t>lhasználása a kivitelezés során.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Anyag- és technológiai ismeretek megfelelő felhasználása a kivitelezés során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kivitelezett munkadarab tárolása, csomagolása, szállítási előkészületei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bemutatása, installálása, kiállítása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054D8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tervezésének és kivitelezésének dokumentálása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265E07">
        <w:trPr>
          <w:trHeight w:val="794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7B1D42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sz w:val="20"/>
                <w:szCs w:val="20"/>
              </w:rPr>
              <w:t>Kivitelezés: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Feladatértelmezés.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Felkészülés a feladat önálló kivitelezésére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Munkafolyamat és ütemterv meghatározása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konzultáció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Szakmai rajz, szakmai utasítások értelmezése, alkalmazása a kivitelezési folyamatban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lastRenderedPageBreak/>
              <w:t>Saját tervek fe</w:t>
            </w:r>
            <w:r>
              <w:rPr>
                <w:iCs/>
                <w:sz w:val="20"/>
                <w:szCs w:val="20"/>
              </w:rPr>
              <w:t>lhasználása a kivitelezés során.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Anyag- és technológiai ismeretek megfelelő felhasználása a kivitelezés során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kivitelezett munkadarab tárolása, csomagolása, szállítási előkészületei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EF57A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bemutatása, installálása, kiállítása</w:t>
            </w:r>
            <w:r>
              <w:rPr>
                <w:iCs/>
                <w:sz w:val="20"/>
                <w:szCs w:val="20"/>
              </w:rPr>
              <w:t>.</w:t>
            </w:r>
          </w:p>
          <w:p w:rsidR="00E27323" w:rsidRPr="00054D8F" w:rsidRDefault="00E27323" w:rsidP="00482A5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EF57AF">
              <w:rPr>
                <w:iCs/>
                <w:sz w:val="20"/>
                <w:szCs w:val="20"/>
              </w:rPr>
              <w:t>A munkadarab tervezésének és kivitelezésének dokumentálása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7AF" w:rsidRPr="00E60B8B" w:rsidTr="00755E66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181EA4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432</w:t>
            </w:r>
          </w:p>
        </w:tc>
        <w:tc>
          <w:tcPr>
            <w:tcW w:w="4684" w:type="dxa"/>
            <w:vAlign w:val="center"/>
          </w:tcPr>
          <w:p w:rsidR="00181EA4" w:rsidRPr="00181EA4" w:rsidRDefault="00054D8F" w:rsidP="00ED62B2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11686-16</w:t>
            </w:r>
          </w:p>
          <w:p w:rsidR="00EF57AF" w:rsidRPr="000311FA" w:rsidRDefault="00181EA4" w:rsidP="00ED62B2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81EA4">
              <w:rPr>
                <w:rFonts w:eastAsia="Times New Roman"/>
                <w:b/>
                <w:sz w:val="28"/>
                <w:szCs w:val="28"/>
              </w:rPr>
              <w:t>Textiltervezés, kivitelezés, szakmai elmélet és szakmai rajz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F57AF" w:rsidRPr="00E27323" w:rsidTr="00755E66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F57AF" w:rsidRPr="00E27323" w:rsidRDefault="00EF57AF" w:rsidP="00ED62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EF57AF" w:rsidRPr="00E27323" w:rsidRDefault="00181EA4" w:rsidP="00ED62B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7323">
              <w:rPr>
                <w:sz w:val="24"/>
                <w:szCs w:val="24"/>
              </w:rPr>
              <w:t>432</w:t>
            </w:r>
          </w:p>
        </w:tc>
        <w:tc>
          <w:tcPr>
            <w:tcW w:w="4684" w:type="dxa"/>
            <w:vAlign w:val="center"/>
          </w:tcPr>
          <w:p w:rsidR="00EF57AF" w:rsidRPr="00E27323" w:rsidRDefault="00181EA4" w:rsidP="00ED62B2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27323">
              <w:rPr>
                <w:rFonts w:eastAsia="Times New Roman"/>
                <w:bCs/>
                <w:color w:val="000000"/>
                <w:sz w:val="24"/>
                <w:szCs w:val="24"/>
              </w:rPr>
              <w:t>Textil szak</w:t>
            </w:r>
            <w:r w:rsidR="00EF57AF" w:rsidRPr="00E27323">
              <w:rPr>
                <w:rFonts w:eastAsia="Times New Roman"/>
                <w:bCs/>
                <w:color w:val="000000"/>
                <w:sz w:val="24"/>
                <w:szCs w:val="24"/>
              </w:rPr>
              <w:t>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F57AF" w:rsidRPr="00E27323" w:rsidRDefault="00EF57AF" w:rsidP="00ED62B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57AF" w:rsidTr="00755E66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DC6A34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684" w:type="dxa"/>
            <w:vAlign w:val="center"/>
          </w:tcPr>
          <w:p w:rsidR="00EF57AF" w:rsidRPr="00AF155A" w:rsidRDefault="00181EA4" w:rsidP="00ED62B2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Textiltervezés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F57AF" w:rsidTr="00265E07">
        <w:trPr>
          <w:trHeight w:val="794"/>
        </w:trPr>
        <w:tc>
          <w:tcPr>
            <w:tcW w:w="654" w:type="dxa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F57AF" w:rsidRPr="00E60B8B" w:rsidRDefault="00EF57A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F57AF" w:rsidRPr="007B1D42" w:rsidRDefault="00EF57A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EF57A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Rajzi, tervezési alapismeretek, (grafikai átírások, ritmusok, ismétlődési és stilizálási módok, rapportálás, léptékváltás, pozitív és negatív felületek viszonya, szimmetriák és aszimmetriák, zárt és folyamatos kompozíciók, színtani ismeretek)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57AF" w:rsidRPr="00AA2B5E" w:rsidRDefault="00EF57A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265E07">
        <w:trPr>
          <w:trHeight w:val="794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7B1D42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054D8F" w:rsidRDefault="00E27323" w:rsidP="00482A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Rajzi, tervezési alapismeretek, (grafikai átírások, ritmusok, ismétlődési és stilizálási módok, rapportálás, léptékváltás, pozitív és negatív felületek viszonya, szimmetriák és aszimmetriák, zárt és folyamatos kompozíciók, színtani ismeretek)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E27323" w:rsidTr="00265E07">
        <w:trPr>
          <w:trHeight w:val="794"/>
        </w:trPr>
        <w:tc>
          <w:tcPr>
            <w:tcW w:w="654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E27323" w:rsidRPr="00E60B8B" w:rsidRDefault="00E27323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27323" w:rsidRPr="007B1D42" w:rsidRDefault="00E27323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27323" w:rsidRPr="00054D8F" w:rsidRDefault="00E27323" w:rsidP="00482A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Rajzi, tervezési alapismeretek, (grafikai átírások, ritmusok, ismétlődési és stilizálási módok, rapportálás, léptékváltás, pozitív és negatív felületek viszonya, szimmetriák és aszimmetriák, zárt és folyamatos kompozíciók, színtani ismeretek)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27323" w:rsidRPr="00AA2B5E" w:rsidRDefault="00E27323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Pr="007B1D42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257D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Textiltárgyak tervezésének, létrehozásának, mintázásának elméleti, stiláris és gyakorlati megalapozása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257D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Textiltárgyak tervezésének, létrehozásának, mintázásának elméleti, stiláris és gyakorlati megalapozása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257D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Textiltárgyak tervezésének, létrehozásának, mintázásának elméleti, stiláris és gyakorlati megalapozása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257D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rajzi, művészettörténeti és viselettörténeti ismeretek alkalmazása a szakmai és esztétikai követelményeknek megfelelően a textiltervezésben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257D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rajzi, művészettörténeti és viselettörténeti ismeretek alkalmazása a szakmai és esztétikai követelményeknek megfelelően a textiltervezésben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257D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Textil alapanyag-, minta- és formatervek készítése önállóan, kreatívan, magas esztétikai igénnyel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257D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Textil alapanyag-, minta- és formatervek készítése önállóan, kreatívan, magas esztétikai igénnyel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257DF" w:rsidRPr="009257D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tervezéshez szükséges források, információk elérési útja, felhasználása a szerzői jogok figyelembevételével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  <w:p w:rsidR="009257D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tervezéshez szükséges gyűjtőmunka különböző típusai (pl.: trendek, rétegigények, piaci információk, rendelkezésre álló alapanyagok és technológiák stb.)</w:t>
            </w:r>
            <w:r w:rsidR="00E27323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1252" w:rsidRPr="009257DF" w:rsidRDefault="00021252" w:rsidP="000212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tervezéshez szükséges források, információk elérési útja, felhasználása a szerzői jogok figyelembevételével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  <w:p w:rsidR="009257DF" w:rsidRPr="00054D8F" w:rsidRDefault="00021252" w:rsidP="000212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tervezéshez szükséges gyűjtőmunka különböző típusai (pl.: trendek, rétegigények, piaci információk, rendelkezésre álló alapanyagok és technológiák stb.)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1252" w:rsidRPr="009257DF" w:rsidRDefault="00021252" w:rsidP="000212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tervezéshez szükséges források, információk elérési útja, felhasználása a szerzői jogok figyelembevételével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  <w:p w:rsidR="009257DF" w:rsidRPr="00054D8F" w:rsidRDefault="00021252" w:rsidP="000212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tervezéshez szükséges gyűjtőmunka különböző típusai (pl.: trendek, rétegigények, piaci információk, rendelkezésre álló alapanyagok és technológiák stb.)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1252" w:rsidRPr="009257DF" w:rsidRDefault="00021252" w:rsidP="000212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tervezéshez szükséges források, információk elérési útja, felhasználása a szerzői jogok figyelembevételével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  <w:p w:rsidR="009257DF" w:rsidRPr="00054D8F" w:rsidRDefault="00021252" w:rsidP="000212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tervezéshez szükséges gyűjtőmunka különböző típusai (pl.: trendek, rétegigények, piaci információk, rendelkezésre álló alapanyagok és technológiák stb.)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257DF" w:rsidRPr="00054D8F" w:rsidRDefault="009257DF" w:rsidP="00ED62B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textiltervek, vázlatok, terv-variációk, koloritok, makettek, modellrajzok manuális, ill. számítógépes képszerkesztő programmal való professzionális, esztétikus megjelenítése</w:t>
            </w:r>
            <w:r w:rsidR="00021252"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25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21252" w:rsidRPr="00E60B8B" w:rsidRDefault="0002125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1252" w:rsidRPr="00E60B8B" w:rsidRDefault="0002125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1252" w:rsidRDefault="0002125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1252" w:rsidRPr="00054D8F" w:rsidRDefault="00021252" w:rsidP="00482A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textiltervek, vázlatok, terv-variációk, koloritok, makettek, modellrajzok manuális, ill. számítógépes képszerkesztő programmal való professzionális, esztétikus megjelenítése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25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21252" w:rsidRPr="00E60B8B" w:rsidRDefault="0002125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1252" w:rsidRPr="00E60B8B" w:rsidRDefault="0002125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1252" w:rsidRDefault="0002125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1252" w:rsidRPr="00054D8F" w:rsidRDefault="00021252" w:rsidP="00482A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textiltervek, vázlatok, terv-variációk, koloritok, makettek, modellrajzok manuális, ill. számítógépes képszerkesztő programmal való professzionális, esztétikus megjelenítése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25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21252" w:rsidRPr="00E60B8B" w:rsidRDefault="0002125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1252" w:rsidRPr="00E60B8B" w:rsidRDefault="0002125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1252" w:rsidRDefault="0002125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21252" w:rsidRPr="00054D8F" w:rsidRDefault="00021252" w:rsidP="00482A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textiltervek, vázlatok, terv-variációk, koloritok, makettek, modellrajzok manuális, ill. számítógépes képszerkesztő programmal való professzionális, esztétikus megjelenítése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02125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21252" w:rsidRPr="00E60B8B" w:rsidRDefault="0002125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21252" w:rsidRPr="00E60B8B" w:rsidRDefault="0002125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21252" w:rsidRDefault="0002125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021252" w:rsidRPr="00054D8F" w:rsidRDefault="00021252" w:rsidP="00482A52">
            <w:pPr>
              <w:pStyle w:val="Listaszerbekezds"/>
              <w:tabs>
                <w:tab w:val="left" w:pos="709"/>
              </w:tabs>
              <w:suppressAutoHyphens/>
              <w:spacing w:line="276" w:lineRule="auto"/>
              <w:ind w:left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9257DF">
              <w:rPr>
                <w:kern w:val="1"/>
                <w:sz w:val="20"/>
                <w:szCs w:val="20"/>
                <w:lang w:eastAsia="ar-SA"/>
              </w:rPr>
              <w:t>A textiltervek, vázlatok, terv-variációk, koloritok, makettek, modellrajzok manuális, ill. számítógépes képszerkesztő programmal való professzionális, esztétikus megjelenítése</w:t>
            </w:r>
            <w:r>
              <w:rPr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21252" w:rsidRPr="00AA2B5E" w:rsidRDefault="0002125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9257DF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Pr="007B1D42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9257DF" w:rsidRPr="00AF155A" w:rsidRDefault="009257DF" w:rsidP="00ED62B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Textil szakmai rajz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9257DF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257DF" w:rsidRPr="00E60B8B" w:rsidRDefault="009257DF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257DF" w:rsidRDefault="009257DF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9257DF" w:rsidRPr="00054D8F" w:rsidRDefault="00824FB1" w:rsidP="00DC6DB1">
            <w:pPr>
              <w:ind w:left="41"/>
              <w:jc w:val="both"/>
              <w:rPr>
                <w:sz w:val="20"/>
                <w:szCs w:val="20"/>
              </w:rPr>
            </w:pPr>
            <w:r w:rsidRPr="00824FB1">
              <w:rPr>
                <w:sz w:val="20"/>
                <w:szCs w:val="20"/>
              </w:rPr>
              <w:t>Rajzi, tervezési alapismeretek, (ritmusok, ismétlődési és stilizálási módok, átírások, rapportálás, léptékváltások, kicsinyítés-nagyítás, szimmetriák és aszimmetriák, zárt és folyamatos kompozíciók)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257DF" w:rsidRPr="00AA2B5E" w:rsidRDefault="009257DF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24FB1" w:rsidRPr="00054D8F" w:rsidRDefault="00824FB1" w:rsidP="00DC6DB1">
            <w:pPr>
              <w:ind w:left="40"/>
              <w:jc w:val="both"/>
              <w:rPr>
                <w:sz w:val="20"/>
                <w:szCs w:val="20"/>
              </w:rPr>
            </w:pPr>
            <w:r w:rsidRPr="00824FB1">
              <w:rPr>
                <w:sz w:val="20"/>
                <w:szCs w:val="20"/>
              </w:rPr>
              <w:t>Rajzi, tervezési alapismeretek, (ritmusok, ismétlődési és stilizálási módok, átírások, rapportálás, léptékváltások, kicsinyítés-nagyítás, szimmetriák és aszimmetriák, zárt és folyamatos kompozíciók)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24FB1" w:rsidRPr="00054D8F" w:rsidRDefault="00824FB1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824FB1">
              <w:rPr>
                <w:sz w:val="20"/>
                <w:szCs w:val="20"/>
              </w:rPr>
              <w:t>Rajzi, tervezési alapismeretek, (ritmusok, ismétlődési és stilizálási módok, átírások, rapportálás, léptékváltások, kicsinyítés-nagyítás, szimmetriák és aszimmetriák, zárt és folyamatos kompozíciók)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24FB1" w:rsidRPr="00AF155A" w:rsidRDefault="00824FB1" w:rsidP="00ED62B2">
            <w:pPr>
              <w:pStyle w:val="Listaszerbekezds"/>
              <w:spacing w:line="276" w:lineRule="auto"/>
              <w:ind w:left="41"/>
              <w:rPr>
                <w:sz w:val="20"/>
                <w:szCs w:val="20"/>
              </w:rPr>
            </w:pPr>
            <w:r w:rsidRPr="00824FB1">
              <w:rPr>
                <w:sz w:val="20"/>
                <w:szCs w:val="20"/>
              </w:rPr>
              <w:t>Kötésrajz, kartonrajz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24FB1" w:rsidRPr="00AF155A" w:rsidRDefault="00824FB1" w:rsidP="00ED62B2">
            <w:pPr>
              <w:pStyle w:val="Listaszerbekezds"/>
              <w:spacing w:line="276" w:lineRule="auto"/>
              <w:ind w:left="41"/>
              <w:rPr>
                <w:sz w:val="20"/>
                <w:szCs w:val="20"/>
              </w:rPr>
            </w:pPr>
            <w:r w:rsidRPr="00824FB1">
              <w:rPr>
                <w:sz w:val="20"/>
                <w:szCs w:val="20"/>
              </w:rPr>
              <w:t>Kötésrajz, kartonrajz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9257DF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Pr="007B1D42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824FB1" w:rsidRPr="00DC6A34" w:rsidRDefault="00824FB1" w:rsidP="00ED62B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A34">
              <w:rPr>
                <w:rFonts w:eastAsia="Times New Roman"/>
                <w:sz w:val="20"/>
                <w:szCs w:val="20"/>
              </w:rPr>
              <w:t>Képfeldolgozó programok használata a textiltervezésben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Számítógépes alapismeretek</w:t>
            </w:r>
            <w:r w:rsidR="00021252">
              <w:rPr>
                <w:sz w:val="20"/>
                <w:szCs w:val="20"/>
              </w:rPr>
              <w:t>.</w:t>
            </w:r>
          </w:p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A textilműves szakma számítástechnikai hátterének alkalmazása</w:t>
            </w:r>
            <w:r w:rsidR="00021252">
              <w:rPr>
                <w:sz w:val="20"/>
                <w:szCs w:val="20"/>
              </w:rPr>
              <w:t>.</w:t>
            </w:r>
          </w:p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A szakhoz kötődő digitális képalkotó berendezések, eszközök és azok működési elvének ismerete</w:t>
            </w:r>
            <w:r w:rsidR="00021252">
              <w:rPr>
                <w:sz w:val="20"/>
                <w:szCs w:val="20"/>
              </w:rPr>
              <w:t>.</w:t>
            </w:r>
          </w:p>
          <w:p w:rsidR="00824FB1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A szakhoz kötődő adatgyűjtési lehetőségek, információhordozók megismerése</w:t>
            </w:r>
            <w:r w:rsidR="00DC6DB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Képfeldolgozó, képszerkesztő programok jellegzetességei</w:t>
            </w:r>
            <w:r w:rsidR="00021252">
              <w:rPr>
                <w:sz w:val="20"/>
                <w:szCs w:val="20"/>
              </w:rPr>
              <w:t>.</w:t>
            </w:r>
          </w:p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Pixeles és vektoros képek, grafikák tulajdonságai, készítésének módjai</w:t>
            </w:r>
            <w:r w:rsidR="00021252">
              <w:rPr>
                <w:sz w:val="20"/>
                <w:szCs w:val="20"/>
              </w:rPr>
              <w:t>.</w:t>
            </w:r>
          </w:p>
          <w:p w:rsidR="00824FB1" w:rsidRPr="00AF155A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Pixelgrafikus és vektorgrafikus program használatának elsajátítása tervezési feladatokon keresztül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Forma- és mintatervezési gyakorlatok</w:t>
            </w:r>
            <w:r w:rsidR="00021252">
              <w:rPr>
                <w:sz w:val="20"/>
                <w:szCs w:val="20"/>
              </w:rPr>
              <w:t>.</w:t>
            </w:r>
          </w:p>
          <w:p w:rsidR="00824FB1" w:rsidRPr="00AF155A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Képdigitalizálási technikák és további felhasználási lehetőségeik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Képformátumok, felbontások,</w:t>
            </w:r>
            <w:r w:rsidR="00021252">
              <w:rPr>
                <w:sz w:val="20"/>
                <w:szCs w:val="20"/>
              </w:rPr>
              <w:t xml:space="preserve"> átméretezések, színbeállítások.</w:t>
            </w:r>
          </w:p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Rajzeszközök és képmódosító eszközök használata</w:t>
            </w:r>
            <w:r w:rsidR="00021252">
              <w:rPr>
                <w:sz w:val="20"/>
                <w:szCs w:val="20"/>
              </w:rPr>
              <w:t>.</w:t>
            </w:r>
          </w:p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Színmódosítási és retusálási lehetőségek</w:t>
            </w:r>
            <w:r w:rsidR="00021252">
              <w:rPr>
                <w:sz w:val="20"/>
                <w:szCs w:val="20"/>
              </w:rPr>
              <w:t>.</w:t>
            </w:r>
          </w:p>
          <w:p w:rsidR="00824FB1" w:rsidRPr="00AF155A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Digitális színrendszerek ismerete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Képformátumok, felbontások,</w:t>
            </w:r>
            <w:r w:rsidR="00021252">
              <w:rPr>
                <w:sz w:val="20"/>
                <w:szCs w:val="20"/>
              </w:rPr>
              <w:t xml:space="preserve"> átméretezések, színbeállítások.</w:t>
            </w:r>
          </w:p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Rajzeszközök és képmódosító eszközök használata</w:t>
            </w:r>
            <w:r w:rsidR="00021252">
              <w:rPr>
                <w:sz w:val="20"/>
                <w:szCs w:val="20"/>
              </w:rPr>
              <w:t>.</w:t>
            </w:r>
          </w:p>
          <w:p w:rsidR="00D738E0" w:rsidRPr="00D738E0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Színmódosítási és retusálási lehetőségek</w:t>
            </w:r>
            <w:r w:rsidR="00021252">
              <w:rPr>
                <w:sz w:val="20"/>
                <w:szCs w:val="20"/>
              </w:rPr>
              <w:t>.</w:t>
            </w:r>
          </w:p>
          <w:p w:rsidR="00824FB1" w:rsidRPr="00AF155A" w:rsidRDefault="00D738E0" w:rsidP="00ED62B2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D738E0">
              <w:rPr>
                <w:sz w:val="20"/>
                <w:szCs w:val="20"/>
              </w:rPr>
              <w:t>Digitális színrendszerek ismerete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9257DF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Pr="007B1D42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4684" w:type="dxa"/>
            <w:vAlign w:val="center"/>
          </w:tcPr>
          <w:p w:rsidR="00824FB1" w:rsidRPr="00AF155A" w:rsidRDefault="00824FB1" w:rsidP="00ED62B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Textilműves kivitelezés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824FB1" w:rsidRPr="00590FDC" w:rsidRDefault="00590FDC" w:rsidP="00B25FFB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Műhely és műteremkörnyezetben textilműves szakmai feladatok ellátása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824FB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24FB1" w:rsidRPr="00E60B8B" w:rsidRDefault="00824FB1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24FB1" w:rsidRDefault="00824FB1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24FB1" w:rsidRPr="00AF155A" w:rsidRDefault="00590FDC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textilműves szakma legfontosabb technológiáinak, alapanyagainak, segédanyagainak, szerszámainak, berendezéseinek szakszerű alkalmazása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24FB1" w:rsidRPr="00AA2B5E" w:rsidRDefault="00824FB1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textilműves szakma legfontosabb technológiáinak, alapanyagainak, segédanyagainak, szerszámainak, berendezéseinek szakszerű alkalmazása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textilműves szakma legfontosabb technológiáinak, alapanyagainak, segédanyagainak, szerszámainak, berendezéseinek szakszerű alkalmazása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Technológiai- és anyagkísérletek végzése, törekedve az új minőségek létrehozására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ind w:firstLine="41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Technológiai- és anyagkísérletek végzése, törekedve az új minőségek létrehozására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tanult textiltechnikák kreatív alkalmazása, kísérletezés, új minőségek létrehozására való törekvés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tanult textiltechnikák kreatív alkalmazása, kísérletezés, új minőségek létrehozására való törekvés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tanult textiltechnikák kreatív alkalmazása, kísérletezés, új minőségek létrehozására való törekvés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saját terv kivitelezéséhez a megfelelő alapanyagok és technológiák kiválasztása, alkalmazása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saját terv kivitelezéséhez a megfelelő alapanyagok és technológiák kiválasztása, alkalmazása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saját terv kivitelezéséhez a megfelelő alapanyagok és technológiák kiválasztása, alkalmazása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0FDC">
              <w:rPr>
                <w:sz w:val="20"/>
                <w:szCs w:val="20"/>
              </w:rPr>
              <w:t>A saját terv kivitelezéséhez a megfelelő alapanyagok és technológiák kiválasztása, alkalmazása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793B32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A teljes kivitelezési folyamat megtervezése az előkészítéstől az utómunkálatokig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793B32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A teljes kivitelezési folyamat megtervezése az előkészítéstől az utómunkálatokig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793B32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A teljes kivitelezési folyamat megtervezése az előkészítéstől az utómunkálatokig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793B32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A teljes kivitelezési folyamat megtervezése az előkészítéstől az utómunkálatokig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A legfontosabb textiltechnikák gyakorlati elsajátítása: kéziszövés, kárpit-, vagy szőnyegszövés, kézifestés és textilnyomás, varrás alapműveletei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Pr="007B1D4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A legfontosabb textiltechnikák gyakorlati elsajátítása: kéziszövés, kárpit-, vagy szőnyegszövés, kézifestés és textilnyomás, varrás alapműveletei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Pr="007B1D4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AF155A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A legfontosabb textiltechnikák gyakorlati elsajátítása: kéziszövés, kárpit-, vagy szőnyegszövés, kézifestés és textilnyomás, varrás alapműveletei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Pr="007B1D4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DF16E6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Festékek, színezékek és segédanyagok szakszerű használata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Pr="007B1D4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DF16E6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Festékek, színezékek és segédanyagok szakszerű használata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Pr="007B1D4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DF16E6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Festékek, színezékek és segédanyagok szakszerű használata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Pr="007B1D4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793B32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Vegyes technikák alkalmazása és kísérletezési lehetőségek</w:t>
            </w:r>
            <w:r w:rsidR="00021252">
              <w:rPr>
                <w:sz w:val="20"/>
                <w:szCs w:val="20"/>
              </w:rPr>
              <w:t>.</w:t>
            </w:r>
          </w:p>
          <w:p w:rsidR="00793B32" w:rsidRPr="00DF16E6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Utómunkálatok gyakorlata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793B32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Vegyes technikák alkalmazása és kísérletezési lehetőségek</w:t>
            </w:r>
            <w:r w:rsidR="00021252">
              <w:rPr>
                <w:sz w:val="20"/>
                <w:szCs w:val="20"/>
              </w:rPr>
              <w:t>.</w:t>
            </w:r>
          </w:p>
          <w:p w:rsidR="00793B32" w:rsidRPr="00DF16E6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Utómunkálatok gyakorlata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793B32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Vegyes technikák alkalmazása és kísérletezési lehetőségek</w:t>
            </w:r>
            <w:r w:rsidR="00021252">
              <w:rPr>
                <w:sz w:val="20"/>
                <w:szCs w:val="20"/>
              </w:rPr>
              <w:t>.</w:t>
            </w:r>
          </w:p>
          <w:p w:rsidR="00793B32" w:rsidRPr="00DF16E6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Utómunkálatok gyakorlata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793B32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Vegyes technikák alkalmazása és kísérletezési lehetőségek</w:t>
            </w:r>
            <w:r w:rsidR="00021252">
              <w:rPr>
                <w:sz w:val="20"/>
                <w:szCs w:val="20"/>
              </w:rPr>
              <w:t>.</w:t>
            </w:r>
          </w:p>
          <w:p w:rsidR="00793B32" w:rsidRPr="00DF16E6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Utómunkálatok gyakorlata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265E07">
        <w:trPr>
          <w:trHeight w:val="794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793B32" w:rsidRPr="00793B32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Vegyes technikák alkalmazása és kísérletezési lehetőségek</w:t>
            </w:r>
            <w:r w:rsidR="00021252">
              <w:rPr>
                <w:sz w:val="20"/>
                <w:szCs w:val="20"/>
              </w:rPr>
              <w:t>.</w:t>
            </w:r>
          </w:p>
          <w:p w:rsidR="00793B32" w:rsidRPr="00DF16E6" w:rsidRDefault="00793B32" w:rsidP="00B25FF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93B32">
              <w:rPr>
                <w:sz w:val="20"/>
                <w:szCs w:val="20"/>
              </w:rPr>
              <w:t>Utómunkálatok gyakorlata</w:t>
            </w:r>
            <w:r w:rsidR="0002125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RPr="007B5EFE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93B32" w:rsidRPr="007B5EFE" w:rsidRDefault="00793B32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793B32" w:rsidRPr="007B1D42" w:rsidRDefault="00793B32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684" w:type="dxa"/>
            <w:vAlign w:val="center"/>
          </w:tcPr>
          <w:p w:rsidR="00054D8F" w:rsidRDefault="00054D8F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Összevont szakmai gyakorlat</w:t>
            </w:r>
          </w:p>
          <w:p w:rsidR="00793B32" w:rsidRPr="007B5EFE" w:rsidRDefault="00793B32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93B32" w:rsidRPr="007B5EFE" w:rsidRDefault="00793B32" w:rsidP="00ED62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93B32" w:rsidTr="000E765C">
        <w:trPr>
          <w:trHeight w:val="715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Pr="007B1D4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793B32" w:rsidTr="000E765C">
        <w:trPr>
          <w:trHeight w:val="587"/>
        </w:trPr>
        <w:tc>
          <w:tcPr>
            <w:tcW w:w="654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93B32" w:rsidRPr="00E60B8B" w:rsidRDefault="00793B32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93B32" w:rsidRPr="007B1D42" w:rsidRDefault="00793B32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93B32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93B32" w:rsidRPr="00AA2B5E" w:rsidRDefault="00793B32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AB2019" w:rsidTr="000E765C">
        <w:trPr>
          <w:trHeight w:val="626"/>
        </w:trPr>
        <w:tc>
          <w:tcPr>
            <w:tcW w:w="654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B2019" w:rsidRPr="007B1D42" w:rsidRDefault="00AB2019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B2019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AB2019" w:rsidTr="000E765C">
        <w:trPr>
          <w:trHeight w:val="573"/>
        </w:trPr>
        <w:tc>
          <w:tcPr>
            <w:tcW w:w="654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B2019" w:rsidRPr="007B1D42" w:rsidRDefault="00AB2019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B2019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AB2019" w:rsidTr="000E765C">
        <w:trPr>
          <w:trHeight w:val="613"/>
        </w:trPr>
        <w:tc>
          <w:tcPr>
            <w:tcW w:w="654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B2019" w:rsidRPr="007B1D42" w:rsidRDefault="00AB2019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B2019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AB2019" w:rsidTr="000E765C">
        <w:trPr>
          <w:trHeight w:val="580"/>
        </w:trPr>
        <w:tc>
          <w:tcPr>
            <w:tcW w:w="654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B2019" w:rsidRPr="007B1D42" w:rsidRDefault="00AB2019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B2019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AB2019" w:rsidTr="00265E07">
        <w:trPr>
          <w:trHeight w:val="794"/>
        </w:trPr>
        <w:tc>
          <w:tcPr>
            <w:tcW w:w="654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B2019" w:rsidRPr="007B1D42" w:rsidRDefault="00AB2019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B2019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AB2019" w:rsidTr="000E765C">
        <w:trPr>
          <w:trHeight w:val="601"/>
        </w:trPr>
        <w:tc>
          <w:tcPr>
            <w:tcW w:w="654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B2019" w:rsidRPr="007B1D42" w:rsidRDefault="00AB2019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B2019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AB2019" w:rsidTr="000E765C">
        <w:trPr>
          <w:trHeight w:val="654"/>
        </w:trPr>
        <w:tc>
          <w:tcPr>
            <w:tcW w:w="654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B2019" w:rsidRPr="007B1D42" w:rsidRDefault="00AB2019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B2019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tr w:rsidR="00AB2019" w:rsidTr="000E765C">
        <w:trPr>
          <w:trHeight w:val="564"/>
        </w:trPr>
        <w:tc>
          <w:tcPr>
            <w:tcW w:w="654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AB2019" w:rsidRPr="00E60B8B" w:rsidRDefault="00AB2019" w:rsidP="00ED62B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B2019" w:rsidRPr="007B1D42" w:rsidRDefault="00AB2019" w:rsidP="00ED62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AB2019" w:rsidRPr="00054D8F" w:rsidRDefault="00AB2019" w:rsidP="00B25FF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B2019">
              <w:rPr>
                <w:sz w:val="20"/>
                <w:szCs w:val="20"/>
              </w:rPr>
              <w:t>A feladatnak megfelelő gyűjtő-kutatómunka végzése, a tervezői gondolkodás, a vizuális megjelenítés kompetenciáinak elmélyítése, kísérletezés, textilműves technikák elsajátítása, elmélyítése.</w:t>
            </w:r>
          </w:p>
        </w:tc>
        <w:tc>
          <w:tcPr>
            <w:tcW w:w="839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B2019" w:rsidRPr="00AA2B5E" w:rsidRDefault="00AB2019" w:rsidP="00ED62B2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3B4" w:rsidRDefault="009D63B4" w:rsidP="00B2485D">
      <w:r>
        <w:separator/>
      </w:r>
    </w:p>
  </w:endnote>
  <w:endnote w:type="continuationSeparator" w:id="1">
    <w:p w:rsidR="009D63B4" w:rsidRDefault="009D63B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D62B2" w:rsidRDefault="00AB23D1">
        <w:pPr>
          <w:pStyle w:val="llb"/>
          <w:jc w:val="center"/>
        </w:pPr>
        <w:fldSimple w:instr="PAGE   \* MERGEFORMAT">
          <w:r w:rsidR="00DC6DB1">
            <w:rPr>
              <w:noProof/>
            </w:rPr>
            <w:t>1</w:t>
          </w:r>
        </w:fldSimple>
      </w:p>
    </w:sdtContent>
  </w:sdt>
  <w:p w:rsidR="00ED62B2" w:rsidRDefault="004D2E64" w:rsidP="006C424D">
    <w:pPr>
      <w:pStyle w:val="llb"/>
      <w:jc w:val="center"/>
    </w:pPr>
    <w:r>
      <w:t>54211</w:t>
    </w:r>
    <w:r w:rsidR="00ED62B2">
      <w:t>08.13evf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3B4" w:rsidRDefault="009D63B4" w:rsidP="00B2485D">
      <w:r>
        <w:separator/>
      </w:r>
    </w:p>
  </w:footnote>
  <w:footnote w:type="continuationSeparator" w:id="1">
    <w:p w:rsidR="009D63B4" w:rsidRDefault="009D63B4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21252"/>
    <w:rsid w:val="000311FA"/>
    <w:rsid w:val="00054D8F"/>
    <w:rsid w:val="00060BB2"/>
    <w:rsid w:val="00061263"/>
    <w:rsid w:val="0006230B"/>
    <w:rsid w:val="000661C5"/>
    <w:rsid w:val="000737FA"/>
    <w:rsid w:val="00087D8B"/>
    <w:rsid w:val="00090A1B"/>
    <w:rsid w:val="000A46D8"/>
    <w:rsid w:val="000B579E"/>
    <w:rsid w:val="000E765C"/>
    <w:rsid w:val="000F652F"/>
    <w:rsid w:val="00101821"/>
    <w:rsid w:val="00104B54"/>
    <w:rsid w:val="00127E47"/>
    <w:rsid w:val="001411B8"/>
    <w:rsid w:val="00150F2E"/>
    <w:rsid w:val="00154906"/>
    <w:rsid w:val="00164A00"/>
    <w:rsid w:val="00180A6D"/>
    <w:rsid w:val="00181EA4"/>
    <w:rsid w:val="00183A93"/>
    <w:rsid w:val="001C6DDE"/>
    <w:rsid w:val="00212AE0"/>
    <w:rsid w:val="00264B0B"/>
    <w:rsid w:val="00265E07"/>
    <w:rsid w:val="00284D04"/>
    <w:rsid w:val="00293D30"/>
    <w:rsid w:val="00294D62"/>
    <w:rsid w:val="002A0ED9"/>
    <w:rsid w:val="002B6D9D"/>
    <w:rsid w:val="002C05C4"/>
    <w:rsid w:val="002D1970"/>
    <w:rsid w:val="002E6AD5"/>
    <w:rsid w:val="002F5AD5"/>
    <w:rsid w:val="00330B7C"/>
    <w:rsid w:val="00340762"/>
    <w:rsid w:val="0035197E"/>
    <w:rsid w:val="00374254"/>
    <w:rsid w:val="003A3CDC"/>
    <w:rsid w:val="003F3D20"/>
    <w:rsid w:val="00416229"/>
    <w:rsid w:val="00416454"/>
    <w:rsid w:val="0042329D"/>
    <w:rsid w:val="00424FB3"/>
    <w:rsid w:val="0044573D"/>
    <w:rsid w:val="004701AD"/>
    <w:rsid w:val="00471939"/>
    <w:rsid w:val="00481A73"/>
    <w:rsid w:val="00497A30"/>
    <w:rsid w:val="004B0A6A"/>
    <w:rsid w:val="004C7770"/>
    <w:rsid w:val="004D2E64"/>
    <w:rsid w:val="004D5552"/>
    <w:rsid w:val="004E1DB6"/>
    <w:rsid w:val="004F3AF4"/>
    <w:rsid w:val="004F42C4"/>
    <w:rsid w:val="00503EA7"/>
    <w:rsid w:val="00512211"/>
    <w:rsid w:val="00542FC8"/>
    <w:rsid w:val="00567BE7"/>
    <w:rsid w:val="00590FDC"/>
    <w:rsid w:val="00594371"/>
    <w:rsid w:val="005F1E25"/>
    <w:rsid w:val="005F61DC"/>
    <w:rsid w:val="006136E7"/>
    <w:rsid w:val="0064623E"/>
    <w:rsid w:val="00650243"/>
    <w:rsid w:val="00666A20"/>
    <w:rsid w:val="00677DD3"/>
    <w:rsid w:val="006C424D"/>
    <w:rsid w:val="006C591C"/>
    <w:rsid w:val="006D7395"/>
    <w:rsid w:val="007024C9"/>
    <w:rsid w:val="00703883"/>
    <w:rsid w:val="007220F7"/>
    <w:rsid w:val="00735075"/>
    <w:rsid w:val="00755E66"/>
    <w:rsid w:val="00793B32"/>
    <w:rsid w:val="007950A1"/>
    <w:rsid w:val="00797791"/>
    <w:rsid w:val="007B1D42"/>
    <w:rsid w:val="007B5EFE"/>
    <w:rsid w:val="007E7B35"/>
    <w:rsid w:val="007F50FE"/>
    <w:rsid w:val="00824FB1"/>
    <w:rsid w:val="00830767"/>
    <w:rsid w:val="008621EF"/>
    <w:rsid w:val="008943F5"/>
    <w:rsid w:val="008970A0"/>
    <w:rsid w:val="008A29DD"/>
    <w:rsid w:val="008C0910"/>
    <w:rsid w:val="008D2BF8"/>
    <w:rsid w:val="008F034E"/>
    <w:rsid w:val="00900974"/>
    <w:rsid w:val="00900DF1"/>
    <w:rsid w:val="00902983"/>
    <w:rsid w:val="009257DF"/>
    <w:rsid w:val="00936C17"/>
    <w:rsid w:val="00965DEA"/>
    <w:rsid w:val="009662E1"/>
    <w:rsid w:val="00971AB4"/>
    <w:rsid w:val="009A2FE0"/>
    <w:rsid w:val="009C2471"/>
    <w:rsid w:val="009C3853"/>
    <w:rsid w:val="009C4230"/>
    <w:rsid w:val="009D48AB"/>
    <w:rsid w:val="009D63B4"/>
    <w:rsid w:val="009E2592"/>
    <w:rsid w:val="009E589D"/>
    <w:rsid w:val="009F0791"/>
    <w:rsid w:val="009F6320"/>
    <w:rsid w:val="00A06CE3"/>
    <w:rsid w:val="00A23AEA"/>
    <w:rsid w:val="00A46DB3"/>
    <w:rsid w:val="00A602C1"/>
    <w:rsid w:val="00A7580C"/>
    <w:rsid w:val="00A94433"/>
    <w:rsid w:val="00AA0565"/>
    <w:rsid w:val="00AA2B5E"/>
    <w:rsid w:val="00AA3CBD"/>
    <w:rsid w:val="00AA7C41"/>
    <w:rsid w:val="00AB13AB"/>
    <w:rsid w:val="00AB2019"/>
    <w:rsid w:val="00AB22E3"/>
    <w:rsid w:val="00AB23D1"/>
    <w:rsid w:val="00AE0721"/>
    <w:rsid w:val="00AE7FE1"/>
    <w:rsid w:val="00AF155A"/>
    <w:rsid w:val="00B03D8D"/>
    <w:rsid w:val="00B16B29"/>
    <w:rsid w:val="00B2485D"/>
    <w:rsid w:val="00B25FFB"/>
    <w:rsid w:val="00B406D3"/>
    <w:rsid w:val="00B4255C"/>
    <w:rsid w:val="00B57233"/>
    <w:rsid w:val="00B62C6A"/>
    <w:rsid w:val="00BA0DB1"/>
    <w:rsid w:val="00BC1636"/>
    <w:rsid w:val="00BD263B"/>
    <w:rsid w:val="00BE51C7"/>
    <w:rsid w:val="00BE5F48"/>
    <w:rsid w:val="00BF7A62"/>
    <w:rsid w:val="00C315AD"/>
    <w:rsid w:val="00C44E3C"/>
    <w:rsid w:val="00C6286A"/>
    <w:rsid w:val="00CA663C"/>
    <w:rsid w:val="00CD6FCB"/>
    <w:rsid w:val="00CF73F7"/>
    <w:rsid w:val="00D049BE"/>
    <w:rsid w:val="00D0721F"/>
    <w:rsid w:val="00D07254"/>
    <w:rsid w:val="00D41FCE"/>
    <w:rsid w:val="00D530CB"/>
    <w:rsid w:val="00D70B25"/>
    <w:rsid w:val="00D738E0"/>
    <w:rsid w:val="00D93ACD"/>
    <w:rsid w:val="00DC4068"/>
    <w:rsid w:val="00DC6A34"/>
    <w:rsid w:val="00DC6DB1"/>
    <w:rsid w:val="00DD7EBB"/>
    <w:rsid w:val="00DE6760"/>
    <w:rsid w:val="00DF16E6"/>
    <w:rsid w:val="00E0596A"/>
    <w:rsid w:val="00E10B26"/>
    <w:rsid w:val="00E20DE0"/>
    <w:rsid w:val="00E27323"/>
    <w:rsid w:val="00E35612"/>
    <w:rsid w:val="00E60B8B"/>
    <w:rsid w:val="00E964FB"/>
    <w:rsid w:val="00EB4401"/>
    <w:rsid w:val="00ED62B2"/>
    <w:rsid w:val="00EF57AF"/>
    <w:rsid w:val="00F07E43"/>
    <w:rsid w:val="00F22839"/>
    <w:rsid w:val="00F64AD2"/>
    <w:rsid w:val="00F73E18"/>
    <w:rsid w:val="00F85A4E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1DB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E1DB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E1DB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E1DB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E1DB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E1DB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E1DB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E1DB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E1DB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E1DB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E1DB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39F5-D31F-42D7-979A-1AC09CDE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3530</Words>
  <Characters>24361</Characters>
  <Application>Microsoft Office Word</Application>
  <DocSecurity>0</DocSecurity>
  <Lines>203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2017-10-22T17:16:00Z</dcterms:created>
  <dcterms:modified xsi:type="dcterms:W3CDTF">2017-10-22T17:16:00Z</dcterms:modified>
</cp:coreProperties>
</file>