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7558A" w:rsidRDefault="0027558A" w:rsidP="0027558A">
      <w:pPr>
        <w:jc w:val="center"/>
        <w:rPr>
          <w:b/>
          <w:sz w:val="40"/>
          <w:szCs w:val="40"/>
        </w:rPr>
      </w:pPr>
      <w:r w:rsidRPr="0074414F">
        <w:rPr>
          <w:b/>
          <w:sz w:val="40"/>
          <w:szCs w:val="40"/>
        </w:rPr>
        <w:t>Látszerész és optikai árucikk-kereskedő</w:t>
      </w:r>
    </w:p>
    <w:p w:rsidR="0027558A" w:rsidRPr="0074414F" w:rsidRDefault="0027558A" w:rsidP="0027558A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27558A" w:rsidRDefault="0027558A" w:rsidP="0027558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27558A" w:rsidRPr="00800709" w:rsidRDefault="0027558A" w:rsidP="0027558A">
      <w:pPr>
        <w:jc w:val="center"/>
        <w:rPr>
          <w:sz w:val="28"/>
          <w:szCs w:val="28"/>
        </w:rPr>
      </w:pPr>
      <w:r w:rsidRPr="00800709">
        <w:rPr>
          <w:sz w:val="28"/>
          <w:szCs w:val="28"/>
        </w:rPr>
        <w:t>(OKJ száma: 54 725 08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3515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15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3515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15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3515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15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3515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15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2564D5" w:rsidRDefault="00512211" w:rsidP="002564D5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558A" w:rsidRPr="003E2ABA" w:rsidTr="005619C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7558A" w:rsidRPr="003E2ABA" w:rsidRDefault="0027558A" w:rsidP="005619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7558A" w:rsidRPr="003E2ABA" w:rsidRDefault="0027558A" w:rsidP="005619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588</w:t>
            </w:r>
          </w:p>
        </w:tc>
        <w:tc>
          <w:tcPr>
            <w:tcW w:w="4748" w:type="dxa"/>
            <w:vAlign w:val="center"/>
          </w:tcPr>
          <w:p w:rsidR="0027558A" w:rsidRDefault="002564D5" w:rsidP="005619C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11661-16</w:t>
            </w:r>
          </w:p>
          <w:p w:rsidR="0027558A" w:rsidRPr="003E2ABA" w:rsidRDefault="0027558A" w:rsidP="005619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213DC">
              <w:rPr>
                <w:rFonts w:eastAsia="Times New Roman"/>
                <w:b/>
                <w:color w:val="000000"/>
                <w:sz w:val="28"/>
                <w:szCs w:val="18"/>
              </w:rPr>
              <w:t>Látszerészipari árucikkek anyag- és áruismerete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7558A" w:rsidRPr="003E2ABA" w:rsidRDefault="0027558A" w:rsidP="005619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5619C2" w:rsidTr="00926E5E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5619C2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619C2" w:rsidRDefault="00F95E88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19C2">
              <w:rPr>
                <w:sz w:val="24"/>
                <w:szCs w:val="24"/>
              </w:rPr>
              <w:t>558</w:t>
            </w:r>
          </w:p>
        </w:tc>
        <w:tc>
          <w:tcPr>
            <w:tcW w:w="4748" w:type="dxa"/>
            <w:vAlign w:val="center"/>
          </w:tcPr>
          <w:p w:rsidR="003F3D20" w:rsidRPr="005619C2" w:rsidRDefault="00F95E88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19C2">
              <w:rPr>
                <w:rFonts w:eastAsia="Times New Roman"/>
                <w:bCs/>
                <w:color w:val="000000"/>
                <w:sz w:val="24"/>
                <w:szCs w:val="24"/>
              </w:rPr>
              <w:t>Látszerészipari árucikkek értékesítésének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5619C2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5619C2" w:rsidTr="00926E5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470</w:t>
            </w:r>
          </w:p>
        </w:tc>
        <w:tc>
          <w:tcPr>
            <w:tcW w:w="4748" w:type="dxa"/>
            <w:vAlign w:val="center"/>
          </w:tcPr>
          <w:p w:rsidR="00D93AC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rFonts w:eastAsia="Times New Roman"/>
                <w:color w:val="000000"/>
                <w:sz w:val="20"/>
                <w:szCs w:val="20"/>
              </w:rPr>
              <w:t>Kontaktlencse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D93ACD" w:rsidRPr="005619C2" w:rsidRDefault="00D93ACD" w:rsidP="0073358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2564D5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926E5E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  <w:shd w:val="clear" w:color="auto" w:fill="auto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Kontaktlencsék jellemzői adatai. Kontaktlencsék fajtái.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Kontaktlencsék ápolásának, tárolásának szabályai.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5619C2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358D" w:rsidRPr="005619C2" w:rsidRDefault="0073358D" w:rsidP="00926E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5619C2" w:rsidRDefault="0073358D" w:rsidP="00926E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926E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926E5E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  <w:shd w:val="clear" w:color="auto" w:fill="auto"/>
          </w:tcPr>
          <w:p w:rsidR="0073358D" w:rsidRPr="005619C2" w:rsidRDefault="0073358D" w:rsidP="00926E5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73358D" w:rsidRPr="005619C2" w:rsidRDefault="0073358D" w:rsidP="00926E5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3358D" w:rsidRPr="005619C2" w:rsidRDefault="0073358D" w:rsidP="00926E5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betanításának menete kontaktológus felügyeletével.</w:t>
            </w:r>
            <w:r w:rsidR="003B7E1A">
              <w:rPr>
                <w:sz w:val="20"/>
                <w:szCs w:val="20"/>
              </w:rPr>
              <w:t xml:space="preserve"> </w:t>
            </w:r>
            <w:r w:rsidRPr="005619C2">
              <w:rPr>
                <w:sz w:val="20"/>
                <w:szCs w:val="20"/>
              </w:rPr>
              <w:t>Kontaktlencse katalógusok használata.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64B0B" w:rsidRPr="005619C2" w:rsidRDefault="00264B0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926E5E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rendelés menete.</w:t>
            </w: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ápolószerek csoportosítása, kiszerelése. Ápolószerek használatával kapcsolatos tudnivalók ismertetése.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73358D">
        <w:trPr>
          <w:trHeight w:hRule="exact" w:val="851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73358D" w:rsidRPr="005619C2" w:rsidRDefault="0073358D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73358D" w:rsidRPr="005619C2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Lágy kontaktlencsékhez ápolószerek értékesítése. Kemény és gázáteresztő kontaktlencsékhez ápolószerek értékesítése. Műkönny ajánlása, értékesítése.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Kontaktlencse tokok használatával kapcsolatos tudnivalók. Kontroll vizsgálatról tájékoztatás. Kontaktlencsék kihordási idejéről tájékoztatás.</w:t>
            </w:r>
          </w:p>
          <w:p w:rsidR="00F95E88" w:rsidRPr="005619C2" w:rsidRDefault="00F95E88" w:rsidP="00D962C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F95E88" w:rsidRPr="005619C2" w:rsidRDefault="00F95E88" w:rsidP="00F95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rFonts w:eastAsia="Times New Roman"/>
                <w:color w:val="000000"/>
                <w:sz w:val="20"/>
                <w:szCs w:val="20"/>
              </w:rPr>
              <w:t>Távcső, lupe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2C4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Távcsövek bemutatása, értékesítése.</w:t>
            </w:r>
          </w:p>
        </w:tc>
        <w:tc>
          <w:tcPr>
            <w:tcW w:w="845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2C4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Lupék bemutatása, értékesítése.</w:t>
            </w:r>
          </w:p>
        </w:tc>
        <w:tc>
          <w:tcPr>
            <w:tcW w:w="845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2C4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Távcsövek bemutatása, értékesítése.</w:t>
            </w:r>
          </w:p>
        </w:tc>
        <w:tc>
          <w:tcPr>
            <w:tcW w:w="845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2C4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62C4" w:rsidRPr="005619C2" w:rsidRDefault="00D962C4" w:rsidP="00D962C4">
            <w:pPr>
              <w:spacing w:line="276" w:lineRule="auto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Lupék bemutatása, értékesítése.</w:t>
            </w:r>
          </w:p>
        </w:tc>
        <w:tc>
          <w:tcPr>
            <w:tcW w:w="845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962C4" w:rsidRPr="005619C2" w:rsidRDefault="00D962C4" w:rsidP="00D96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F95E88" w:rsidRPr="005619C2" w:rsidRDefault="00D962C4" w:rsidP="0073358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Távcsövek bemutatása, értékesítése.</w:t>
            </w: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F95E88" w:rsidRPr="005619C2" w:rsidRDefault="00F95E88" w:rsidP="00F95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rFonts w:eastAsia="Times New Roman"/>
                <w:color w:val="000000"/>
                <w:sz w:val="20"/>
                <w:szCs w:val="20"/>
              </w:rPr>
              <w:t>Hőmérő, barométer, higrométer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66E21" w:rsidRPr="005619C2" w:rsidRDefault="00C66E21" w:rsidP="00C66E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Hőmérők bemutatása, értékesítése. Barométer bemutatása, értékesítése. Higrométer bemutatása, értékesítése.</w:t>
            </w:r>
          </w:p>
          <w:p w:rsidR="00F95E88" w:rsidRPr="005619C2" w:rsidRDefault="00F95E88" w:rsidP="00C66E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66E21" w:rsidRPr="005619C2" w:rsidRDefault="00C66E21" w:rsidP="00C66E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Hőmérők bemutatása, értékesítése. Barométer bemutatása, értékesítése. Higrométer bemutatása, értékesítése.</w:t>
            </w:r>
          </w:p>
          <w:p w:rsidR="00F95E88" w:rsidRPr="005619C2" w:rsidRDefault="00F95E88" w:rsidP="00C66E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66E21" w:rsidRPr="005619C2" w:rsidRDefault="00C66E21" w:rsidP="00C66E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Hőmérők bemutatása, értékesítése. Barométer bemutatása, értékesítése. Higrométer bemutatása, értékesítése.</w:t>
            </w:r>
          </w:p>
          <w:p w:rsidR="00F95E88" w:rsidRPr="005619C2" w:rsidRDefault="00F95E88" w:rsidP="00C66E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66E21" w:rsidRPr="005619C2" w:rsidRDefault="00C66E21" w:rsidP="00C66E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Hőmérők bemutatása, értékesítése. Barométer bemutatása, értékesítése. Higrométer bemutatása, értékesítése.</w:t>
            </w:r>
          </w:p>
          <w:p w:rsidR="00F95E88" w:rsidRPr="005619C2" w:rsidRDefault="00F95E88" w:rsidP="00C66E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F95E88" w:rsidRPr="005619C2" w:rsidRDefault="00F95E88" w:rsidP="00F95E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rFonts w:eastAsia="Times New Roman"/>
                <w:color w:val="000000"/>
                <w:sz w:val="20"/>
                <w:szCs w:val="20"/>
              </w:rPr>
              <w:t>Addicionális termékek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  <w:r w:rsidR="001636D1" w:rsidRPr="005619C2">
              <w:rPr>
                <w:sz w:val="20"/>
                <w:szCs w:val="20"/>
              </w:rPr>
              <w:t>.</w:t>
            </w:r>
          </w:p>
          <w:p w:rsidR="00F95E88" w:rsidRPr="005619C2" w:rsidRDefault="00F95E88" w:rsidP="001636D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  <w:r w:rsidR="001636D1" w:rsidRPr="005619C2">
              <w:rPr>
                <w:sz w:val="20"/>
                <w:szCs w:val="20"/>
              </w:rPr>
              <w:t>.</w:t>
            </w:r>
          </w:p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</w:p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</w:p>
          <w:p w:rsidR="00F95E88" w:rsidRPr="005619C2" w:rsidRDefault="00F95E88" w:rsidP="001636D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  <w:r w:rsidR="001636D1" w:rsidRPr="005619C2">
              <w:rPr>
                <w:sz w:val="20"/>
                <w:szCs w:val="20"/>
              </w:rPr>
              <w:t>.</w:t>
            </w:r>
          </w:p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</w:p>
          <w:p w:rsidR="00F95E88" w:rsidRPr="005619C2" w:rsidRDefault="00F95E88" w:rsidP="001636D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5619C2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B1057" w:rsidRPr="005619C2" w:rsidRDefault="00CB1057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619C2">
              <w:rPr>
                <w:sz w:val="20"/>
                <w:szCs w:val="20"/>
              </w:rPr>
              <w:t>Szemüvegtörlő kendők ajánlása, értékesítése. Szemüvegtisztító spray ajánlása, értékesítése. Szemüvegtokok ajánlása, értékesítése</w:t>
            </w:r>
            <w:r w:rsidR="001636D1" w:rsidRPr="005619C2">
              <w:rPr>
                <w:sz w:val="20"/>
                <w:szCs w:val="20"/>
              </w:rPr>
              <w:t>.</w:t>
            </w:r>
          </w:p>
          <w:p w:rsidR="00F95E88" w:rsidRPr="005619C2" w:rsidRDefault="00F95E88" w:rsidP="001636D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5619C2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6E5E" w:rsidRPr="003E2ABA" w:rsidTr="004402B6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26E5E" w:rsidRPr="003E2ABA" w:rsidRDefault="00926E5E" w:rsidP="004402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26E5E" w:rsidRPr="003E2ABA" w:rsidRDefault="00926E5E" w:rsidP="00926E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48" w:type="dxa"/>
            <w:vAlign w:val="center"/>
          </w:tcPr>
          <w:p w:rsidR="00926E5E" w:rsidRDefault="00926E5E" w:rsidP="004402B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0B02AA">
              <w:rPr>
                <w:rFonts w:eastAsia="Times New Roman"/>
                <w:b/>
                <w:color w:val="000000"/>
                <w:sz w:val="28"/>
                <w:szCs w:val="18"/>
              </w:rPr>
              <w:t xml:space="preserve">11682-16 </w:t>
            </w:r>
          </w:p>
          <w:p w:rsidR="00926E5E" w:rsidRPr="003E2ABA" w:rsidRDefault="00926E5E" w:rsidP="004402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02AA">
              <w:rPr>
                <w:rFonts w:eastAsia="Times New Roman"/>
                <w:b/>
                <w:color w:val="000000"/>
                <w:sz w:val="28"/>
                <w:szCs w:val="18"/>
              </w:rPr>
              <w:t>A szemüvegkészítés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26E5E" w:rsidRPr="003E2ABA" w:rsidRDefault="00926E5E" w:rsidP="004402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F6DA3" w:rsidRPr="00926E5E" w:rsidTr="005F6DA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6E5E">
              <w:rPr>
                <w:sz w:val="24"/>
                <w:szCs w:val="24"/>
              </w:rPr>
              <w:t>124</w:t>
            </w:r>
          </w:p>
        </w:tc>
        <w:tc>
          <w:tcPr>
            <w:tcW w:w="4748" w:type="dxa"/>
            <w:vAlign w:val="center"/>
          </w:tcPr>
          <w:p w:rsidR="005F6DA3" w:rsidRPr="00926E5E" w:rsidRDefault="005F6DA3" w:rsidP="005F6D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6E5E">
              <w:rPr>
                <w:rFonts w:eastAsia="Times New Roman"/>
                <w:bCs/>
                <w:color w:val="000000"/>
                <w:sz w:val="24"/>
                <w:szCs w:val="24"/>
              </w:rPr>
              <w:t>Szemüvegkészítés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F6DA3" w:rsidRPr="00926E5E" w:rsidTr="00926E5E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124</w:t>
            </w:r>
          </w:p>
        </w:tc>
        <w:tc>
          <w:tcPr>
            <w:tcW w:w="4748" w:type="dxa"/>
            <w:vAlign w:val="center"/>
          </w:tcPr>
          <w:p w:rsidR="005F6DA3" w:rsidRPr="00926E5E" w:rsidRDefault="005F6DA3" w:rsidP="005F6D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rFonts w:eastAsia="Times New Roman"/>
                <w:color w:val="000000"/>
                <w:sz w:val="20"/>
                <w:szCs w:val="20"/>
              </w:rPr>
              <w:t>Szemüvegkészítés 2.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F6DA3" w:rsidRPr="00926E5E" w:rsidRDefault="005F6D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 kiválasztott lencsék manuálisan és automatán való csiszolása.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 kiválasztott lencsék manuálisan és automatán való csiszolása.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Automata csiszolón a forma letapogatása, szkennelése, adatátvitel, lencse centrálása</w:t>
            </w:r>
            <w:r w:rsidRPr="00926E5E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Szemüveg adaptálása, optikai, anatómiai és e</w:t>
            </w:r>
            <w:r w:rsidRPr="00926E5E">
              <w:rPr>
                <w:sz w:val="20"/>
                <w:szCs w:val="20"/>
              </w:rPr>
              <w:t xml:space="preserve">sztétikai követelmények </w:t>
            </w:r>
            <w:r w:rsidRPr="00926E5E">
              <w:rPr>
                <w:rFonts w:eastAsia="Calibri"/>
                <w:sz w:val="20"/>
                <w:szCs w:val="20"/>
              </w:rPr>
              <w:t>szerint.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Többfókuszú lencsék keretbe foglalása.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Speciális furatok, nútok készítése.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 javítás módjának megállapítása. A vevő tájékoztatása az egyéb lehetőségekről.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Javítási munkák elvégzése.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Javítási munkák elvégzése.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113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Megrendelőlap és a rendelvény értelmezése. Optikailag legmegfelelőbb szemüveglencse típus kiválasztásának elősegítése. A látássegítő eszközök használatának, kezelésének bemutatása.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Optikailag legmegfelelőbb szemüvegkeret kiválasztásának elősegítése. A kiválasztott szemüvegkeret archoz igazítása.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 megfelelő jelölések lencsén való elvégzése. A megrendelt lencse optimális átmérőjének megállapítása.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Automata csiszológép, D-mérő, kézi csiszológép használata.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Fúrógép, nútmaró, satu használata. Keretmelegítő, kéziszerszámok.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26E5E">
              <w:rPr>
                <w:rFonts w:eastAsia="Calibri"/>
                <w:sz w:val="20"/>
                <w:szCs w:val="20"/>
              </w:rPr>
              <w:t>Ultrahangos kerettisztító készülékek használata.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4770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4770" w:rsidRPr="00926E5E" w:rsidRDefault="00334770" w:rsidP="001636D1">
            <w:pPr>
              <w:spacing w:line="276" w:lineRule="auto"/>
              <w:jc w:val="both"/>
              <w:rPr>
                <w:rFonts w:ascii="Palatino Linotype" w:eastAsia="Calibri" w:hAnsi="Palatino Linotype" w:cs="Palatino Linotype"/>
                <w:sz w:val="20"/>
                <w:szCs w:val="20"/>
              </w:rPr>
            </w:pPr>
            <w:r w:rsidRPr="00926E5E">
              <w:rPr>
                <w:rFonts w:ascii="Palatino Linotype" w:eastAsia="Calibri" w:hAnsi="Palatino Linotype" w:cs="Palatino Linotype"/>
                <w:sz w:val="20"/>
                <w:szCs w:val="20"/>
              </w:rPr>
              <w:t>Pd-léc, diteszt, tükör, keretmelegítő használata.</w:t>
            </w:r>
          </w:p>
        </w:tc>
        <w:tc>
          <w:tcPr>
            <w:tcW w:w="845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34770" w:rsidRPr="00926E5E" w:rsidRDefault="00334770" w:rsidP="003347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E88" w:rsidRPr="00926E5E" w:rsidTr="00926E5E">
        <w:trPr>
          <w:trHeight w:hRule="exact" w:val="794"/>
        </w:trPr>
        <w:tc>
          <w:tcPr>
            <w:tcW w:w="660" w:type="dxa"/>
            <w:vAlign w:val="center"/>
          </w:tcPr>
          <w:p w:rsidR="00F95E88" w:rsidRPr="00926E5E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5E88" w:rsidRPr="00926E5E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5E88" w:rsidRPr="00926E5E" w:rsidRDefault="005F6DA3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6E5E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F95E88" w:rsidRPr="00926E5E" w:rsidRDefault="00311859" w:rsidP="00926E5E">
            <w:pPr>
              <w:jc w:val="both"/>
              <w:rPr>
                <w:rFonts w:ascii="Palatino Linotype" w:eastAsia="Calibri" w:hAnsi="Palatino Linotype" w:cs="Palatino Linotype"/>
                <w:sz w:val="20"/>
                <w:szCs w:val="20"/>
              </w:rPr>
            </w:pPr>
            <w:r w:rsidRPr="00926E5E">
              <w:rPr>
                <w:rFonts w:ascii="Palatino Linotype" w:eastAsia="Calibri" w:hAnsi="Palatino Linotype" w:cs="Palatino Linotype"/>
                <w:sz w:val="20"/>
                <w:szCs w:val="20"/>
              </w:rPr>
              <w:t>Baleset-, munka-, tűz- és környezetvédelmi szabályok, higiéniai előírások.</w:t>
            </w:r>
          </w:p>
        </w:tc>
        <w:tc>
          <w:tcPr>
            <w:tcW w:w="845" w:type="dxa"/>
          </w:tcPr>
          <w:p w:rsidR="00F95E88" w:rsidRPr="00926E5E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95E88" w:rsidRPr="00926E5E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95E88" w:rsidRPr="00926E5E" w:rsidRDefault="00F95E8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7558A">
      <w:pgSz w:w="11906" w:h="16838"/>
      <w:pgMar w:top="1134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976" w:rsidRDefault="00735976" w:rsidP="00B2485D">
      <w:r>
        <w:separator/>
      </w:r>
    </w:p>
  </w:endnote>
  <w:endnote w:type="continuationSeparator" w:id="1">
    <w:p w:rsidR="00735976" w:rsidRDefault="0073597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619C2" w:rsidRDefault="00835158">
        <w:pPr>
          <w:pStyle w:val="llb"/>
          <w:jc w:val="center"/>
        </w:pPr>
        <w:fldSimple w:instr="PAGE   \* MERGEFORMAT">
          <w:r w:rsidR="002564D5">
            <w:rPr>
              <w:noProof/>
            </w:rPr>
            <w:t>1</w:t>
          </w:r>
        </w:fldSimple>
      </w:p>
    </w:sdtContent>
  </w:sdt>
  <w:p w:rsidR="005619C2" w:rsidRDefault="005619C2" w:rsidP="0027558A">
    <w:pPr>
      <w:jc w:val="center"/>
    </w:pPr>
    <w:r>
      <w:t>5472508.14evf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976" w:rsidRDefault="00735976" w:rsidP="00B2485D">
      <w:r>
        <w:separator/>
      </w:r>
    </w:p>
  </w:footnote>
  <w:footnote w:type="continuationSeparator" w:id="1">
    <w:p w:rsidR="00735976" w:rsidRDefault="0073597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3562"/>
    <w:rsid w:val="00061263"/>
    <w:rsid w:val="00090A1B"/>
    <w:rsid w:val="000A46D8"/>
    <w:rsid w:val="000B579E"/>
    <w:rsid w:val="00136EDA"/>
    <w:rsid w:val="001411B8"/>
    <w:rsid w:val="001636D1"/>
    <w:rsid w:val="00164A00"/>
    <w:rsid w:val="00183A93"/>
    <w:rsid w:val="002564D5"/>
    <w:rsid w:val="00264B0B"/>
    <w:rsid w:val="0027558A"/>
    <w:rsid w:val="002B6D9D"/>
    <w:rsid w:val="002E6AD5"/>
    <w:rsid w:val="00311859"/>
    <w:rsid w:val="00330B7C"/>
    <w:rsid w:val="00334770"/>
    <w:rsid w:val="00340762"/>
    <w:rsid w:val="0035197E"/>
    <w:rsid w:val="003A3CDC"/>
    <w:rsid w:val="003B7E1A"/>
    <w:rsid w:val="003F3D20"/>
    <w:rsid w:val="00416454"/>
    <w:rsid w:val="00424FB3"/>
    <w:rsid w:val="004C7770"/>
    <w:rsid w:val="004F3AF4"/>
    <w:rsid w:val="00512211"/>
    <w:rsid w:val="005619C2"/>
    <w:rsid w:val="00567BE7"/>
    <w:rsid w:val="005F1E25"/>
    <w:rsid w:val="005F6DA3"/>
    <w:rsid w:val="006C591C"/>
    <w:rsid w:val="00703883"/>
    <w:rsid w:val="00722A85"/>
    <w:rsid w:val="0073358D"/>
    <w:rsid w:val="00735976"/>
    <w:rsid w:val="00835158"/>
    <w:rsid w:val="008621EF"/>
    <w:rsid w:val="008C0910"/>
    <w:rsid w:val="008F034E"/>
    <w:rsid w:val="00926E5E"/>
    <w:rsid w:val="009575C9"/>
    <w:rsid w:val="00971AB4"/>
    <w:rsid w:val="009E2592"/>
    <w:rsid w:val="009F0791"/>
    <w:rsid w:val="00AA2B5E"/>
    <w:rsid w:val="00AB22E3"/>
    <w:rsid w:val="00B03D8D"/>
    <w:rsid w:val="00B2485D"/>
    <w:rsid w:val="00BE63E9"/>
    <w:rsid w:val="00BF7A62"/>
    <w:rsid w:val="00C339A7"/>
    <w:rsid w:val="00C6286A"/>
    <w:rsid w:val="00C66E21"/>
    <w:rsid w:val="00CA663C"/>
    <w:rsid w:val="00CB1057"/>
    <w:rsid w:val="00D07254"/>
    <w:rsid w:val="00D54654"/>
    <w:rsid w:val="00D62734"/>
    <w:rsid w:val="00D93ACD"/>
    <w:rsid w:val="00D962C4"/>
    <w:rsid w:val="00DC4068"/>
    <w:rsid w:val="00DD7EBB"/>
    <w:rsid w:val="00DE6760"/>
    <w:rsid w:val="00F22839"/>
    <w:rsid w:val="00F428E1"/>
    <w:rsid w:val="00F64AD2"/>
    <w:rsid w:val="00F6561E"/>
    <w:rsid w:val="00F95E88"/>
    <w:rsid w:val="00FE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61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6561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6561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6561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6561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6561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6561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6561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6561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6561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6561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A8AD-A5F9-4202-BE57-C9F708FB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1798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2017-10-23T08:44:00Z</dcterms:created>
  <dcterms:modified xsi:type="dcterms:W3CDTF">2017-10-23T08:44:00Z</dcterms:modified>
</cp:coreProperties>
</file>