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70AFA" w:rsidRDefault="00D50527">
      <w:pPr>
        <w:jc w:val="center"/>
        <w:rPr>
          <w:b/>
          <w:sz w:val="40"/>
          <w:szCs w:val="40"/>
        </w:rPr>
      </w:pPr>
      <w:r w:rsidRPr="00D50527">
        <w:rPr>
          <w:b/>
          <w:sz w:val="40"/>
          <w:szCs w:val="40"/>
        </w:rPr>
        <w:t>Járműkaross</w:t>
      </w:r>
      <w:r w:rsidR="00A23235">
        <w:rPr>
          <w:b/>
          <w:sz w:val="40"/>
          <w:szCs w:val="40"/>
        </w:rPr>
        <w:t>zéria előkészítő, felületbevonó</w:t>
      </w:r>
    </w:p>
    <w:p w:rsidR="00061263" w:rsidRPr="00D50527" w:rsidRDefault="00D50527">
      <w:pPr>
        <w:jc w:val="center"/>
        <w:rPr>
          <w:b/>
          <w:sz w:val="40"/>
          <w:szCs w:val="40"/>
        </w:rPr>
      </w:pPr>
      <w:r w:rsidRPr="00D50527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D50527">
        <w:rPr>
          <w:sz w:val="28"/>
          <w:szCs w:val="28"/>
        </w:rPr>
        <w:t>34 525 04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A23235" w:rsidRDefault="00A23235">
      <w:pPr>
        <w:autoSpaceDE/>
        <w:autoSpaceDN/>
        <w:spacing w:after="200" w:line="276" w:lineRule="auto"/>
        <w:rPr>
          <w:b/>
          <w:bCs/>
          <w:sz w:val="32"/>
          <w:szCs w:val="32"/>
        </w:rPr>
      </w:pPr>
      <w:r>
        <w:br w:type="page"/>
      </w:r>
    </w:p>
    <w:p w:rsidR="00061263" w:rsidRPr="00061263" w:rsidRDefault="00061263" w:rsidP="00061263">
      <w:pPr>
        <w:pStyle w:val="Cmsor3"/>
      </w:pP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237"/>
        <w:gridCol w:w="11"/>
        <w:gridCol w:w="248"/>
        <w:gridCol w:w="193"/>
        <w:gridCol w:w="55"/>
        <w:gridCol w:w="248"/>
        <w:gridCol w:w="151"/>
        <w:gridCol w:w="97"/>
        <w:gridCol w:w="105"/>
        <w:gridCol w:w="143"/>
        <w:gridCol w:w="109"/>
        <w:gridCol w:w="139"/>
        <w:gridCol w:w="248"/>
        <w:gridCol w:w="67"/>
        <w:gridCol w:w="181"/>
        <w:gridCol w:w="248"/>
        <w:gridCol w:w="25"/>
        <w:gridCol w:w="223"/>
        <w:gridCol w:w="249"/>
        <w:gridCol w:w="248"/>
        <w:gridCol w:w="248"/>
        <w:gridCol w:w="248"/>
        <w:gridCol w:w="248"/>
        <w:gridCol w:w="248"/>
        <w:gridCol w:w="210"/>
        <w:gridCol w:w="38"/>
        <w:gridCol w:w="248"/>
        <w:gridCol w:w="170"/>
        <w:gridCol w:w="6"/>
        <w:gridCol w:w="72"/>
        <w:gridCol w:w="248"/>
        <w:gridCol w:w="128"/>
        <w:gridCol w:w="120"/>
        <w:gridCol w:w="248"/>
        <w:gridCol w:w="86"/>
        <w:gridCol w:w="162"/>
        <w:gridCol w:w="249"/>
        <w:gridCol w:w="43"/>
        <w:gridCol w:w="205"/>
        <w:gridCol w:w="249"/>
        <w:gridCol w:w="175"/>
        <w:gridCol w:w="73"/>
        <w:gridCol w:w="206"/>
        <w:gridCol w:w="42"/>
        <w:gridCol w:w="248"/>
        <w:gridCol w:w="164"/>
        <w:gridCol w:w="84"/>
        <w:gridCol w:w="496"/>
        <w:gridCol w:w="674"/>
        <w:gridCol w:w="851"/>
      </w:tblGrid>
      <w:tr w:rsidR="00DE6760" w:rsidTr="00ED6A5B">
        <w:trPr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3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9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ED6A5B">
        <w:trPr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2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9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ED6A5B">
        <w:trPr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2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9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ED6A5B">
        <w:trPr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2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9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ED6A5B">
        <w:trPr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ED6A5B">
        <w:trPr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ED6A5B">
        <w:trPr>
          <w:trHeight w:val="223"/>
        </w:trPr>
        <w:tc>
          <w:tcPr>
            <w:tcW w:w="733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ED6A5B">
        <w:trPr>
          <w:cantSplit/>
          <w:trHeight w:hRule="exact" w:val="223"/>
        </w:trPr>
        <w:tc>
          <w:tcPr>
            <w:tcW w:w="733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ED6A5B">
        <w:trPr>
          <w:cantSplit/>
          <w:trHeight w:hRule="exact" w:val="223"/>
        </w:trPr>
        <w:tc>
          <w:tcPr>
            <w:tcW w:w="733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ED6A5B">
        <w:trPr>
          <w:cantSplit/>
          <w:trHeight w:hRule="exact" w:val="223"/>
        </w:trPr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1"/>
        </w:trPr>
        <w:tc>
          <w:tcPr>
            <w:tcW w:w="1020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03A8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3A8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ED6A5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ED6A5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ED6A5B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ED6A5B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ED6A5B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ED6A5B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ED6A5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ED6A5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ED6A5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03A8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3A8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ED6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ED6A5B">
          <w:footerReference w:type="default" r:id="rId8"/>
          <w:pgSz w:w="11906" w:h="16838" w:code="9"/>
          <w:pgMar w:top="709" w:right="1417" w:bottom="993" w:left="1417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03A8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3A8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03A8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3A8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23235" w:rsidRDefault="00A23235" w:rsidP="00A23235">
      <w:pPr>
        <w:rPr>
          <w:sz w:val="32"/>
          <w:szCs w:val="32"/>
        </w:rPr>
      </w:pPr>
      <w:r>
        <w:br w:type="page"/>
      </w:r>
    </w:p>
    <w:p w:rsidR="00AA2B5E" w:rsidRPr="00061263" w:rsidRDefault="00AA2B5E" w:rsidP="00ED6A5B">
      <w:pPr>
        <w:pStyle w:val="Cmsor3"/>
        <w:spacing w:line="276" w:lineRule="auto"/>
      </w:pPr>
      <w:r>
        <w:lastRenderedPageBreak/>
        <w:t>HALADÁSI NAPLÓ</w:t>
      </w:r>
    </w:p>
    <w:p w:rsidR="001411B8" w:rsidRDefault="001411B8" w:rsidP="00ED6A5B">
      <w:pPr>
        <w:spacing w:line="276" w:lineRule="auto"/>
        <w:jc w:val="center"/>
        <w:rPr>
          <w:sz w:val="20"/>
          <w:szCs w:val="20"/>
        </w:rPr>
      </w:pPr>
    </w:p>
    <w:p w:rsidR="00AB22E3" w:rsidRDefault="00AB22E3" w:rsidP="00ED6A5B">
      <w:pPr>
        <w:spacing w:line="276" w:lineRule="auto"/>
        <w:jc w:val="center"/>
        <w:rPr>
          <w:sz w:val="20"/>
          <w:szCs w:val="20"/>
        </w:rPr>
      </w:pPr>
    </w:p>
    <w:tbl>
      <w:tblPr>
        <w:tblStyle w:val="Rcsostblzat"/>
        <w:tblW w:w="10206" w:type="dxa"/>
        <w:tblLook w:val="04A0"/>
      </w:tblPr>
      <w:tblGrid>
        <w:gridCol w:w="751"/>
        <w:gridCol w:w="926"/>
        <w:gridCol w:w="728"/>
        <w:gridCol w:w="4669"/>
        <w:gridCol w:w="831"/>
        <w:gridCol w:w="12"/>
        <w:gridCol w:w="915"/>
        <w:gridCol w:w="12"/>
        <w:gridCol w:w="1362"/>
      </w:tblGrid>
      <w:tr w:rsidR="00090A1B" w:rsidTr="007E11D9">
        <w:trPr>
          <w:cantSplit/>
          <w:tblHeader/>
        </w:trPr>
        <w:tc>
          <w:tcPr>
            <w:tcW w:w="2397" w:type="dxa"/>
            <w:gridSpan w:val="3"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54" w:type="dxa"/>
            <w:vMerge w:val="restart"/>
            <w:vAlign w:val="center"/>
          </w:tcPr>
          <w:p w:rsidR="00C6286A" w:rsidRPr="00A23235" w:rsidRDefault="00512211" w:rsidP="00A23235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0" w:type="dxa"/>
            <w:gridSpan w:val="2"/>
            <w:vMerge w:val="restart"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gridSpan w:val="2"/>
            <w:vMerge w:val="restart"/>
          </w:tcPr>
          <w:p w:rsidR="00090A1B" w:rsidRDefault="00090A1B" w:rsidP="00ED6A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ED6A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E11D9">
        <w:trPr>
          <w:cantSplit/>
          <w:tblHeader/>
        </w:trPr>
        <w:tc>
          <w:tcPr>
            <w:tcW w:w="748" w:type="dxa"/>
            <w:vAlign w:val="center"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26" w:type="dxa"/>
            <w:vAlign w:val="center"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54" w:type="dxa"/>
            <w:vMerge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vMerge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Merge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527" w:rsidRPr="006805C1" w:rsidTr="007E11D9">
        <w:trPr>
          <w:trHeight w:val="527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527" w:rsidRPr="006805C1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527" w:rsidRPr="006805C1" w:rsidRDefault="00D50527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18</w:t>
            </w:r>
          </w:p>
        </w:tc>
        <w:tc>
          <w:tcPr>
            <w:tcW w:w="4654" w:type="dxa"/>
            <w:vAlign w:val="center"/>
          </w:tcPr>
          <w:p w:rsidR="007E11D9" w:rsidRPr="006805C1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10163-12</w:t>
            </w:r>
          </w:p>
          <w:p w:rsidR="00D50527" w:rsidRPr="006805C1" w:rsidRDefault="00D50527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Gépészeti munkabiztonság és környezetvédelem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527" w:rsidRPr="006805C1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527" w:rsidRPr="00ED6A5B" w:rsidTr="007E11D9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527" w:rsidRPr="00ED6A5B" w:rsidRDefault="00D50527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50527" w:rsidRPr="00ED6A5B" w:rsidRDefault="00D50527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18</w:t>
            </w:r>
          </w:p>
        </w:tc>
        <w:tc>
          <w:tcPr>
            <w:tcW w:w="4654" w:type="dxa"/>
            <w:vAlign w:val="center"/>
          </w:tcPr>
          <w:p w:rsidR="00D50527" w:rsidRPr="00ED6A5B" w:rsidRDefault="00D50527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527" w:rsidRPr="00ED6A5B" w:rsidRDefault="00D50527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0527" w:rsidTr="007E11D9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D50527" w:rsidRPr="00DD0B29" w:rsidRDefault="00D50527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törések esetén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527" w:rsidRPr="009B665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527" w:rsidTr="007E11D9">
        <w:trPr>
          <w:trHeight w:val="567"/>
        </w:trPr>
        <w:tc>
          <w:tcPr>
            <w:tcW w:w="74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D50527" w:rsidRPr="00527501" w:rsidRDefault="00D50527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2372">
              <w:rPr>
                <w:sz w:val="20"/>
                <w:szCs w:val="20"/>
              </w:rPr>
              <w:t>Általános szabályok. A sérülést szenvedett állapotának megállapítása. A sérülés nagyságának és jellegének megállapítása. Az ellátás lehetséges módjai, eszközei. Zárt törések és ficamok elsősegélye. A sérült rész megnyugtatása, a beteg megtámasztása. Szoros ruhák, ékszerek végtagokról történő eltávolítása. Sérült végtag megemelése lehetőségekhez képest. Nyílt törések elsősegélye. Sérült testrészek megtartása. Vérzéscsökkentés steril gézlapokkal. Sérülés környékének kipárnázása, elfedése. Sebfedés átkötése a vérkeringés biztosítása mellett. Mentők értesítése. Jelentési és adminisztrációs kötelezettségek.</w:t>
            </w:r>
          </w:p>
        </w:tc>
        <w:tc>
          <w:tcPr>
            <w:tcW w:w="840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527" w:rsidTr="007E11D9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D50527" w:rsidRPr="00DD0B29" w:rsidRDefault="00D50527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vérzések esetén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527" w:rsidRPr="009B665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527" w:rsidTr="007E11D9">
        <w:trPr>
          <w:trHeight w:val="567"/>
        </w:trPr>
        <w:tc>
          <w:tcPr>
            <w:tcW w:w="74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4" w:type="dxa"/>
            <w:vAlign w:val="center"/>
          </w:tcPr>
          <w:p w:rsidR="00D50527" w:rsidRPr="00527501" w:rsidRDefault="00D50527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 nagyságának és jellegének megállapítása</w:t>
            </w:r>
            <w:r w:rsidR="00FB4EB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527" w:rsidTr="007E11D9">
        <w:trPr>
          <w:trHeight w:val="567"/>
        </w:trPr>
        <w:tc>
          <w:tcPr>
            <w:tcW w:w="74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4" w:type="dxa"/>
            <w:vAlign w:val="center"/>
          </w:tcPr>
          <w:p w:rsidR="00D50527" w:rsidRPr="00527501" w:rsidRDefault="00D50527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Az ellátás lehetséges módjai, eszközei. Ellátás folyamata artériás vérzés esetén. Ellátás folyamata vénás vérzés esetén. Ellátás folyamata hajszáleres vérzés esetén. Belső vérzés felismerése, az ellátás teendői. Orrvérzés ellátásának folyamata. A szájból történő vérzés ellátásának folyamata. Ellátás folyamata csonkolásos vérzéses sérülés esetén. Jelentési és adminisztrációs kötelezettségek.</w:t>
            </w:r>
          </w:p>
        </w:tc>
        <w:tc>
          <w:tcPr>
            <w:tcW w:w="840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527" w:rsidTr="007E11D9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D50527" w:rsidRPr="00DD0B29" w:rsidRDefault="00D50527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527" w:rsidRPr="009B665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527" w:rsidTr="007E11D9">
        <w:trPr>
          <w:trHeight w:val="567"/>
        </w:trPr>
        <w:tc>
          <w:tcPr>
            <w:tcW w:w="74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4" w:type="dxa"/>
            <w:vAlign w:val="center"/>
          </w:tcPr>
          <w:p w:rsidR="00D50527" w:rsidRPr="00527501" w:rsidRDefault="00D50527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 nagyságának helyének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Az ellátás lehetséges módjai, eszközei</w:t>
            </w:r>
            <w:r w:rsidR="00FB4EB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527" w:rsidTr="007E11D9">
        <w:trPr>
          <w:trHeight w:val="567"/>
        </w:trPr>
        <w:tc>
          <w:tcPr>
            <w:tcW w:w="74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</w:pPr>
          </w:p>
        </w:tc>
        <w:tc>
          <w:tcPr>
            <w:tcW w:w="726" w:type="dxa"/>
            <w:vAlign w:val="center"/>
          </w:tcPr>
          <w:p w:rsidR="00D50527" w:rsidRPr="00881230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4" w:type="dxa"/>
            <w:vAlign w:val="center"/>
          </w:tcPr>
          <w:p w:rsidR="00D50527" w:rsidRPr="00527501" w:rsidRDefault="00D50527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Teendők az áramforrás</w:t>
            </w:r>
            <w:r w:rsidR="00E22A7F">
              <w:rPr>
                <w:sz w:val="20"/>
                <w:szCs w:val="20"/>
              </w:rPr>
              <w:t>sal. Vágásos sérülések ellátása</w:t>
            </w:r>
            <w:r w:rsidRPr="002E03CC">
              <w:rPr>
                <w:sz w:val="20"/>
                <w:szCs w:val="20"/>
              </w:rPr>
              <w:t>. Égési sérülések ellátása. Mérgezés okozta sérülések ellátása. Szemsérülések ellátása. Mentők értesítése, az értesítés információtartalma. Jelentési és adminisztrációs kötelezettségek.</w:t>
            </w:r>
          </w:p>
        </w:tc>
        <w:tc>
          <w:tcPr>
            <w:tcW w:w="840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D50527" w:rsidRPr="00D902B9" w:rsidRDefault="00D50527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RPr="007E11D9" w:rsidTr="00224018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7E11D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7E11D9" w:rsidRDefault="00D50B8B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7E11D9">
              <w:rPr>
                <w:b/>
                <w:sz w:val="28"/>
              </w:rPr>
              <w:t>252</w:t>
            </w:r>
          </w:p>
        </w:tc>
        <w:tc>
          <w:tcPr>
            <w:tcW w:w="4654" w:type="dxa"/>
            <w:vAlign w:val="center"/>
          </w:tcPr>
          <w:p w:rsidR="007E11D9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D50B8B" w:rsidRPr="007E11D9" w:rsidRDefault="00D50B8B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7E11D9">
              <w:rPr>
                <w:b/>
                <w:sz w:val="28"/>
              </w:rPr>
              <w:t>Gépészeti alapozó feladatok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7E11D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RPr="00ED6A5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252</w:t>
            </w:r>
          </w:p>
        </w:tc>
        <w:tc>
          <w:tcPr>
            <w:tcW w:w="4654" w:type="dxa"/>
            <w:vAlign w:val="center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54" w:type="dxa"/>
            <w:vAlign w:val="center"/>
          </w:tcPr>
          <w:p w:rsidR="00D50B8B" w:rsidRPr="00DD0B29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Anyagvizsgálatok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CA5DE5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Anyagvizsgálati módszerek végzése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vizsgálat típusának megválasztása</w:t>
            </w:r>
            <w:r w:rsidR="00FB4EBE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Roncsolásmentes anyagvizsgálatok végzése. Vizuális megfigyelés végzése, eredmények dokumentálása. Mágneses repedésvizsgálat végzése, vizsgálati jegyzőkönyv készítése. Penetráló folyadékos vizsgálat végzése. Örvényáramos vizsgálat végrehajtása.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Roncsolásos anyagvizsgálatok végzése. Szakítóvizsgálat technológia végrehajtása, szakítószilárdság, folyáshatár, szakadási nyúlás meghatározása. Ütőmunka meghatározás U és V alakú próbatestekkel ütővizsgálat során. Keménységmérés végrehajtása (HB, HV, HR, Poldi).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CA5DE5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Technológiai próbák végzése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54" w:type="dxa"/>
            <w:vAlign w:val="center"/>
          </w:tcPr>
          <w:p w:rsidR="00D50B8B" w:rsidRPr="003F7176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kézi forgácsolással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kézi forgácsolás technológiái (darabolások, fúrások, reszelések, köszörülések)</w:t>
            </w:r>
            <w:r>
              <w:rPr>
                <w:sz w:val="20"/>
                <w:szCs w:val="20"/>
              </w:rPr>
              <w:t xml:space="preserve">. </w:t>
            </w:r>
            <w:r w:rsidRPr="00B124C4">
              <w:rPr>
                <w:sz w:val="20"/>
                <w:szCs w:val="20"/>
              </w:rPr>
              <w:t>A kézi forgácsolási műveletek általános szabályai, forgácsolási paraméterei, szerszámai, alkalmazási területei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B124C4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Darabolási technológiák végzése</w:t>
            </w:r>
            <w:r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fűrészelés technológiájának gyakorlása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B124C4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Darabolási technológiák végzése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fűrészelés technológiájának gyakorlása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B124C4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vágási technológiák begyakorlása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metszés munkafolyamatának megismerése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B124C4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vágási technológiák begyakorlása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metszés munkafolyamatának megismerése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B124C4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Nyírási technológiák végzése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fúrás kézi megmunkálási gyakorlatának megismerése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fúrás szerszámai: csigafúró, süllyesztő, menetmetsző, menetvágó</w:t>
            </w:r>
            <w:r>
              <w:rPr>
                <w:sz w:val="20"/>
                <w:szCs w:val="20"/>
              </w:rPr>
              <w:t xml:space="preserve">. </w:t>
            </w:r>
            <w:r w:rsidRPr="00B124C4">
              <w:rPr>
                <w:sz w:val="20"/>
                <w:szCs w:val="20"/>
              </w:rPr>
              <w:t>A menetmegmunkáló szerszámok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</w:tcPr>
          <w:p w:rsidR="00D50B8B" w:rsidRPr="00B124C4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menetfúrás gépeinek használata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fúrószerszámok élgeometriája, élezése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54" w:type="dxa"/>
            <w:vAlign w:val="center"/>
          </w:tcPr>
          <w:p w:rsidR="00D50B8B" w:rsidRPr="003F7176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gépi forgácsolással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A5DE5" w:rsidTr="00A23235">
        <w:trPr>
          <w:trHeight w:val="794"/>
        </w:trPr>
        <w:tc>
          <w:tcPr>
            <w:tcW w:w="748" w:type="dxa"/>
            <w:vAlign w:val="center"/>
          </w:tcPr>
          <w:p w:rsidR="00CA5DE5" w:rsidRPr="00D902B9" w:rsidRDefault="00CA5DE5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5DE5" w:rsidRPr="00D902B9" w:rsidRDefault="00CA5DE5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CA5DE5" w:rsidRDefault="00CA5DE5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CA5DE5" w:rsidRPr="00527501" w:rsidRDefault="00CA5DE5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A gépi forgácsoláshoz szükséges anyagok, szerszámok, mérőeszközök előkészítése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CA5DE5" w:rsidRPr="00D902B9" w:rsidRDefault="00CA5DE5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CA5DE5" w:rsidRPr="00D902B9" w:rsidRDefault="00CA5DE5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A5DE5" w:rsidRPr="00D902B9" w:rsidRDefault="00CA5DE5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A gépi forgácsoláshoz szükséges anyagok, szerszámok, mérőeszközök előkészítése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970BD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Forgácsoló gépek ellenőrzése (karbantartási és biztonságtechnikai szempontok szerint)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Munkadarab befogó készülékek használata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Gépbeállítások elvégzése (előgyártmány ellenőrzések, munkadarab és szerszámbefogások, forgácsolási paraméterek)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Esztergálások végzése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Síkesztergálás oldalazással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Külső, belső hengeres felület esztergálása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Menetvágás, menetfúrás, menetmetszés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Mérő és ellenőrző eszközök használata, geometriai mérések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Szerszámélezés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970BD" w:rsidRDefault="00E22A7F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Marási műveletek végzése.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Szerszámbeállítások, szerszámbemérések végzése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Homlokfelületek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Palástfelületek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Síkmarások végzése (ellenirányú, egyenirányú)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Homlokfelületek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Palástfelületek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Síkmarások végzése (ellenirányú, egyenirányú)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54" w:type="dxa"/>
            <w:vAlign w:val="center"/>
          </w:tcPr>
          <w:p w:rsidR="00D50B8B" w:rsidRPr="003F7176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forgács nélküli alakítása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Forgács nélküli alakítások műszaki paramétereinek meghatározása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E22A7F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Képlékenyalakító technológiák.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Hidegalakító technológiák végzése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Nyomó igénybevétellel alakító eljárások végzése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Zömítés (hideg, meleg) végzése, gépbeállítás, szerszámhasználat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Szűkítés végzése, szerszámai, készülékei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Húzó-nyomó ig</w:t>
            </w:r>
            <w:r w:rsidR="00E22A7F">
              <w:rPr>
                <w:sz w:val="20"/>
                <w:szCs w:val="20"/>
              </w:rPr>
              <w:t>énybevétellel alakító eljárások.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Peremezés végzése kézzel, gépi eljárással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 xml:space="preserve">Húzó igénybevétellel alakító </w:t>
            </w:r>
            <w:r w:rsidR="00E22A7F">
              <w:rPr>
                <w:sz w:val="20"/>
                <w:szCs w:val="20"/>
              </w:rPr>
              <w:t>eljárások.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Bővítés végzése kézi és gépi technológiával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Hajlító ig</w:t>
            </w:r>
            <w:r w:rsidR="00E22A7F">
              <w:rPr>
                <w:sz w:val="20"/>
                <w:szCs w:val="20"/>
              </w:rPr>
              <w:t>énybevétellel alakító eljárások.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Hajlítás végzése kézi és gépi technológiával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Hengerítés végzése, hengerítő gép kezelése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Görgős egyengetés végzése, gépkezelés, gépbeállítás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Hullámosítás végzése gépi eljárással, gépkezelés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Nyíró ig</w:t>
            </w:r>
            <w:r w:rsidR="00FB4EBE">
              <w:rPr>
                <w:sz w:val="20"/>
                <w:szCs w:val="20"/>
              </w:rPr>
              <w:t>énybevétellel alakító eljárások.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Áttolás végzése bélyeg segítségével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Elcsavarás végzése, kézi műveletei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Szétválasztás képlékenyalakító eljárásai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54" w:type="dxa"/>
            <w:vAlign w:val="center"/>
          </w:tcPr>
          <w:p w:rsidR="00D50B8B" w:rsidRPr="003F7176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Alapszerelések végzése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D50B8B" w:rsidRPr="00527501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 szerelés tervezés dokumentációinak használata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Erővel záró oldható kötések szerelése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Meghúzási nyomaték beállítások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CF50A2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Szerelőszerszámok megválasztása, alkalmazása</w:t>
            </w:r>
            <w:r w:rsidR="00E22A7F">
              <w:rPr>
                <w:sz w:val="20"/>
                <w:szCs w:val="20"/>
              </w:rPr>
              <w:t>.</w:t>
            </w:r>
          </w:p>
          <w:p w:rsidR="00D50B8B" w:rsidRPr="00527501" w:rsidRDefault="00D50B8B" w:rsidP="00A23235">
            <w:pPr>
              <w:spacing w:line="276" w:lineRule="auto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Alakkal záró kötések szerelése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FB4E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Erőátviteli egységek szerelése (tengely, fogaskerék és szíjhajtások szerelése)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A kötések mechanikai paramétereinek beállítása, speciális szerszámainak használata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D50B8B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D50B8B" w:rsidRPr="00527501" w:rsidRDefault="00D50B8B" w:rsidP="00FB4E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Forgó, mozgó egységek szerelése (szíjtárcsák, tengelykapcsolók, hajtások)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Csapágyazások szerelési műveletei (illesztések megválasztása)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Burkolóelemek szerelése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D50B8B" w:rsidRPr="00527501" w:rsidRDefault="00D50B8B" w:rsidP="00FB4E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Anyaggal záró kötések készítése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Szerelés hegesztéssel (CO</w:t>
            </w:r>
            <w:r w:rsidRPr="00FB4EBE">
              <w:rPr>
                <w:sz w:val="20"/>
                <w:szCs w:val="20"/>
                <w:vertAlign w:val="subscript"/>
              </w:rPr>
              <w:t>2</w:t>
            </w:r>
            <w:r w:rsidRPr="00CF50A2">
              <w:rPr>
                <w:sz w:val="20"/>
                <w:szCs w:val="20"/>
              </w:rPr>
              <w:t xml:space="preserve"> védőgázos, AWI, AFI, MIG, MAG, bevont elektródás)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RPr="006805C1" w:rsidTr="00C70AFA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6805C1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6805C1" w:rsidRDefault="00D50B8B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36</w:t>
            </w:r>
          </w:p>
        </w:tc>
        <w:tc>
          <w:tcPr>
            <w:tcW w:w="4654" w:type="dxa"/>
            <w:vAlign w:val="center"/>
          </w:tcPr>
          <w:p w:rsidR="00C70AFA" w:rsidRPr="006805C1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10484-12</w:t>
            </w:r>
          </w:p>
          <w:p w:rsidR="00D50B8B" w:rsidRPr="006805C1" w:rsidRDefault="00D50B8B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A felület-előkészítés feladatai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6805C1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RPr="00ED6A5B" w:rsidTr="00C70AFA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36</w:t>
            </w:r>
          </w:p>
        </w:tc>
        <w:tc>
          <w:tcPr>
            <w:tcW w:w="4654" w:type="dxa"/>
            <w:vAlign w:val="center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Felület előkészítési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ED6A5B" w:rsidRDefault="00D50B8B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881230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54" w:type="dxa"/>
            <w:vAlign w:val="center"/>
          </w:tcPr>
          <w:p w:rsidR="00D50B8B" w:rsidRPr="00DD0B29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D50B8B">
              <w:rPr>
                <w:sz w:val="20"/>
              </w:rPr>
              <w:t>Felület előkészítések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A23235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D50B8B" w:rsidRPr="00527501" w:rsidRDefault="00E43BDE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Gépjárművek vegyszeres tisztításának végzése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Oxidmentesítés acél és egyéb fémfelületeken kémiai módszerekkel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Zsírtalanítás acél és egyéb fémfelületeken kémiai módszerekkel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3BDE" w:rsidTr="00A23235">
        <w:trPr>
          <w:trHeight w:val="567"/>
        </w:trPr>
        <w:tc>
          <w:tcPr>
            <w:tcW w:w="74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E43BDE" w:rsidRDefault="00E43BDE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E43BDE" w:rsidRPr="00527501" w:rsidRDefault="00E43BDE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Gépjárművek vegyszeres tisztításának végzése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Oxidmentesítés acél és egyéb fémfelületeken kémiai módszerekkel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Zsírtalanítás acél és egyéb fémfelületeken kémiai módszerekkel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3BDE" w:rsidTr="00A23235">
        <w:trPr>
          <w:trHeight w:val="567"/>
        </w:trPr>
        <w:tc>
          <w:tcPr>
            <w:tcW w:w="74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E43BDE" w:rsidRDefault="00E43BDE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E43BDE" w:rsidRPr="00527501" w:rsidRDefault="00E43BDE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Gépjárművek vegyszeres tisztításának végzése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Oxidmentesítés acél és egyéb fémfelületeken kémiai módszerekkel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Zsírtalanítás acél és egyéb fémfelületeken kémiai módszerekkel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3BDE" w:rsidTr="00A23235">
        <w:trPr>
          <w:trHeight w:val="567"/>
        </w:trPr>
        <w:tc>
          <w:tcPr>
            <w:tcW w:w="74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E43BDE" w:rsidRDefault="00E43BDE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E43BDE" w:rsidRPr="00527501" w:rsidRDefault="00E43BDE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Gépjárművek vegyszeres tisztításának végzése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Oxidmentesítés acél és egyéb fémfelületeken kémiai módszerekkel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Zsírtalanítás acél és egyéb fémfelületeken kémiai módszerekkel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881230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4" w:type="dxa"/>
            <w:vAlign w:val="center"/>
          </w:tcPr>
          <w:p w:rsidR="00D50B8B" w:rsidRPr="00DD0B29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D50B8B">
              <w:rPr>
                <w:sz w:val="20"/>
              </w:rPr>
              <w:t>Előkészítő felületbevonások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7E11D9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D50B8B" w:rsidRPr="00527501" w:rsidRDefault="00E43BDE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A járművek oldható kötéssel rögzített elemeinek (első és hátsó lökhárítók, sárvédők, egyéb szerelhető tartozékok) szerelése, elemek festékszóró állványra történ</w:t>
            </w:r>
            <w:r w:rsidR="00E22A7F">
              <w:rPr>
                <w:sz w:val="20"/>
                <w:szCs w:val="20"/>
              </w:rPr>
              <w:t>ő</w:t>
            </w:r>
            <w:r w:rsidRPr="00E43BDE">
              <w:rPr>
                <w:sz w:val="20"/>
                <w:szCs w:val="20"/>
              </w:rPr>
              <w:t xml:space="preserve"> rögzítése, állványos mozgatás ismeretei</w:t>
            </w:r>
            <w:r>
              <w:rPr>
                <w:sz w:val="20"/>
                <w:szCs w:val="20"/>
              </w:rPr>
              <w:t xml:space="preserve">. </w:t>
            </w:r>
            <w:r w:rsidRPr="00E43BDE">
              <w:rPr>
                <w:sz w:val="20"/>
                <w:szCs w:val="20"/>
              </w:rPr>
              <w:t>Kézi és gépi kittelések végzése járműkarosszériákon, javításra szoruló karosszéria elemeken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7E11D9">
        <w:trPr>
          <w:trHeight w:val="567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4" w:type="dxa"/>
            <w:vAlign w:val="center"/>
          </w:tcPr>
          <w:p w:rsidR="00D50B8B" w:rsidRPr="00527501" w:rsidRDefault="00E43BDE" w:rsidP="00ED6A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A járművek oldható kötéssel rögzített elemeinek (első és hátsó lökhárítók, sárvédők, egyéb szerelhető tartozékok) szerelése, elemek festékszóró állványra történ</w:t>
            </w:r>
            <w:r w:rsidR="00E22A7F">
              <w:rPr>
                <w:sz w:val="20"/>
                <w:szCs w:val="20"/>
              </w:rPr>
              <w:t>ő</w:t>
            </w:r>
            <w:r w:rsidRPr="00E43BDE">
              <w:rPr>
                <w:sz w:val="20"/>
                <w:szCs w:val="20"/>
              </w:rPr>
              <w:t xml:space="preserve"> rögzítése, állványos mozgatás ismeretei. Kézi és gépi kittelések végzése járműkarosszériákon, javításra szoruló karosszéria elemeken</w:t>
            </w:r>
            <w:r w:rsidR="00E22A7F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50B8B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Pr="00881230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4" w:type="dxa"/>
            <w:vAlign w:val="center"/>
          </w:tcPr>
          <w:p w:rsidR="00D50B8B" w:rsidRPr="00DD0B29" w:rsidRDefault="00D50B8B" w:rsidP="00ED6A5B">
            <w:pPr>
              <w:spacing w:line="276" w:lineRule="auto"/>
              <w:jc w:val="center"/>
              <w:rPr>
                <w:sz w:val="20"/>
              </w:rPr>
            </w:pPr>
            <w:r w:rsidRPr="00D50B8B">
              <w:rPr>
                <w:sz w:val="20"/>
              </w:rPr>
              <w:t>Javító csiszolások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D50B8B" w:rsidRPr="009B665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B8B" w:rsidTr="00A23235">
        <w:trPr>
          <w:trHeight w:val="794"/>
        </w:trPr>
        <w:tc>
          <w:tcPr>
            <w:tcW w:w="74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D50B8B" w:rsidRDefault="00CA5DE5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D50B8B" w:rsidRPr="00527501" w:rsidRDefault="00E43BDE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Javító csiszo</w:t>
            </w:r>
            <w:r>
              <w:rPr>
                <w:sz w:val="20"/>
                <w:szCs w:val="20"/>
              </w:rPr>
              <w:t xml:space="preserve">lási technológiák végzése. </w:t>
            </w:r>
            <w:r w:rsidRPr="00E43BDE">
              <w:rPr>
                <w:sz w:val="20"/>
                <w:szCs w:val="20"/>
              </w:rPr>
              <w:t>Javító csiszolási technológiák elsajátítása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28" w:type="dxa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50B8B" w:rsidRPr="00D902B9" w:rsidRDefault="00D50B8B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3BDE" w:rsidTr="00A23235">
        <w:trPr>
          <w:trHeight w:val="794"/>
        </w:trPr>
        <w:tc>
          <w:tcPr>
            <w:tcW w:w="74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E43BDE" w:rsidRDefault="00E43BDE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54" w:type="dxa"/>
          </w:tcPr>
          <w:p w:rsidR="00E43BDE" w:rsidRPr="00527501" w:rsidRDefault="00E43BDE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BDE">
              <w:rPr>
                <w:sz w:val="20"/>
                <w:szCs w:val="20"/>
              </w:rPr>
              <w:t>Javító csiszo</w:t>
            </w:r>
            <w:r>
              <w:rPr>
                <w:sz w:val="20"/>
                <w:szCs w:val="20"/>
              </w:rPr>
              <w:t xml:space="preserve">lási technológiák végzése. </w:t>
            </w:r>
            <w:r w:rsidRPr="00E43BDE">
              <w:rPr>
                <w:sz w:val="20"/>
                <w:szCs w:val="20"/>
              </w:rPr>
              <w:t>Javító csiszolási technológiák elsajátítása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E43BDE" w:rsidRPr="00D902B9" w:rsidRDefault="00E43BDE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RPr="006805C1" w:rsidTr="00C70AFA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140</w:t>
            </w:r>
          </w:p>
        </w:tc>
        <w:tc>
          <w:tcPr>
            <w:tcW w:w="4654" w:type="dxa"/>
            <w:vAlign w:val="center"/>
          </w:tcPr>
          <w:p w:rsidR="00BA5E24" w:rsidRPr="006805C1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 gyakorlat</w:t>
            </w:r>
          </w:p>
          <w:p w:rsidR="00BA5E24" w:rsidRPr="006805C1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(nyári gyakorlat)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RPr="006805C1" w:rsidTr="00C70AFA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9</w:t>
            </w:r>
          </w:p>
        </w:tc>
        <w:tc>
          <w:tcPr>
            <w:tcW w:w="4654" w:type="dxa"/>
            <w:vAlign w:val="center"/>
          </w:tcPr>
          <w:p w:rsidR="00C70AFA" w:rsidRPr="006805C1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10163-12</w:t>
            </w:r>
          </w:p>
          <w:p w:rsidR="00BA5E24" w:rsidRPr="006805C1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Gépészeti munkabiztonság és környezetvédelem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RPr="00ED6A5B" w:rsidTr="00C70AFA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9</w:t>
            </w:r>
          </w:p>
        </w:tc>
        <w:tc>
          <w:tcPr>
            <w:tcW w:w="4654" w:type="dxa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törések esetén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törések esetén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vérzések esetén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vérzések esetén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RPr="006805C1" w:rsidTr="00C70AFA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115</w:t>
            </w:r>
          </w:p>
        </w:tc>
        <w:tc>
          <w:tcPr>
            <w:tcW w:w="4654" w:type="dxa"/>
            <w:vAlign w:val="center"/>
          </w:tcPr>
          <w:p w:rsidR="00C70AFA" w:rsidRPr="006805C1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BA5E24" w:rsidRPr="006805C1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6805C1">
              <w:rPr>
                <w:b/>
                <w:sz w:val="28"/>
              </w:rPr>
              <w:t>Gépészeti alapozó feladatok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6805C1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RPr="00ED6A5B" w:rsidTr="00C70AFA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115</w:t>
            </w:r>
          </w:p>
        </w:tc>
        <w:tc>
          <w:tcPr>
            <w:tcW w:w="4654" w:type="dxa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Anyagvizsgálatok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Anyagvizsgálatok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Anyagvizsgálatok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54" w:type="dxa"/>
            <w:vAlign w:val="center"/>
          </w:tcPr>
          <w:p w:rsidR="00BA5E24" w:rsidRPr="003F7176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kézi forgácsolással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54" w:type="dxa"/>
            <w:vAlign w:val="center"/>
          </w:tcPr>
          <w:p w:rsidR="00BA5E24" w:rsidRPr="003F7176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gépi forgácsolással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54" w:type="dxa"/>
            <w:vAlign w:val="center"/>
          </w:tcPr>
          <w:p w:rsidR="00BA5E24" w:rsidRPr="003F7176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forgács nélküli alakítása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54" w:type="dxa"/>
            <w:vAlign w:val="center"/>
          </w:tcPr>
          <w:p w:rsidR="00BA5E24" w:rsidRPr="003F7176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3F7176">
              <w:rPr>
                <w:sz w:val="20"/>
              </w:rPr>
              <w:t>Alapszerelések végzése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RPr="00C70AFA" w:rsidTr="00C70AFA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C70AFA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C70AFA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C70AFA">
              <w:rPr>
                <w:b/>
                <w:sz w:val="28"/>
              </w:rPr>
              <w:t>16</w:t>
            </w:r>
          </w:p>
        </w:tc>
        <w:tc>
          <w:tcPr>
            <w:tcW w:w="4654" w:type="dxa"/>
            <w:vAlign w:val="center"/>
          </w:tcPr>
          <w:p w:rsidR="00C70AFA" w:rsidRPr="00C70AFA" w:rsidRDefault="00A23235" w:rsidP="00ED6A5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10484-12</w:t>
            </w:r>
          </w:p>
          <w:p w:rsidR="00BA5E24" w:rsidRPr="00C70AFA" w:rsidRDefault="00BA5E24" w:rsidP="00ED6A5B">
            <w:pPr>
              <w:spacing w:line="276" w:lineRule="auto"/>
              <w:jc w:val="center"/>
              <w:rPr>
                <w:b/>
                <w:sz w:val="28"/>
              </w:rPr>
            </w:pPr>
            <w:r w:rsidRPr="00C70AFA">
              <w:rPr>
                <w:b/>
                <w:sz w:val="28"/>
              </w:rPr>
              <w:t>A felület-előkészítés feladatai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C70AFA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RPr="00ED6A5B" w:rsidTr="00C70AFA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16</w:t>
            </w:r>
          </w:p>
        </w:tc>
        <w:tc>
          <w:tcPr>
            <w:tcW w:w="4654" w:type="dxa"/>
            <w:vAlign w:val="center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6A5B">
              <w:rPr>
                <w:sz w:val="24"/>
                <w:szCs w:val="24"/>
              </w:rPr>
              <w:t>Felület előkészítési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ED6A5B" w:rsidRDefault="00BA5E24" w:rsidP="00ED6A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5E24" w:rsidTr="00C70AFA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D50B8B">
              <w:rPr>
                <w:sz w:val="20"/>
              </w:rPr>
              <w:t>Felület előkészítések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D50B8B">
              <w:rPr>
                <w:sz w:val="20"/>
              </w:rPr>
              <w:t>Felület előkészítések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D50B8B">
              <w:rPr>
                <w:sz w:val="20"/>
              </w:rPr>
              <w:t>Felület előkészítések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6805C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D50B8B">
              <w:rPr>
                <w:sz w:val="20"/>
              </w:rPr>
              <w:t>Előkészítő felületbevonások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D50B8B">
              <w:rPr>
                <w:sz w:val="20"/>
              </w:rPr>
              <w:t>Előkészítő felületbevonások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D50B8B">
              <w:rPr>
                <w:sz w:val="20"/>
              </w:rPr>
              <w:t>Előkészítő felületbevonások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A5E24" w:rsidTr="006805C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Pr="00881230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4" w:type="dxa"/>
            <w:vAlign w:val="center"/>
          </w:tcPr>
          <w:p w:rsidR="00BA5E24" w:rsidRPr="00DD0B29" w:rsidRDefault="00BA5E24" w:rsidP="00ED6A5B">
            <w:pPr>
              <w:spacing w:line="276" w:lineRule="auto"/>
              <w:jc w:val="center"/>
              <w:rPr>
                <w:sz w:val="20"/>
              </w:rPr>
            </w:pPr>
            <w:r w:rsidRPr="00D50B8B">
              <w:rPr>
                <w:sz w:val="20"/>
              </w:rPr>
              <w:t>Javító csiszolások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BA5E24" w:rsidRPr="009B665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E24" w:rsidTr="00A23235">
        <w:trPr>
          <w:trHeight w:val="794"/>
        </w:trPr>
        <w:tc>
          <w:tcPr>
            <w:tcW w:w="74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BA5E24" w:rsidRDefault="00BA5E24" w:rsidP="00ED6A5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BA5E24" w:rsidRPr="00527501" w:rsidRDefault="000F7D6C" w:rsidP="00A23235">
            <w:pPr>
              <w:spacing w:line="276" w:lineRule="auto"/>
              <w:rPr>
                <w:sz w:val="20"/>
                <w:szCs w:val="20"/>
              </w:rPr>
            </w:pPr>
            <w:r w:rsidRPr="00D50B8B">
              <w:rPr>
                <w:sz w:val="20"/>
              </w:rPr>
              <w:t>Javító csiszolások</w:t>
            </w:r>
            <w:r w:rsidR="00E22A7F">
              <w:rPr>
                <w:sz w:val="20"/>
              </w:rPr>
              <w:t>.</w:t>
            </w:r>
          </w:p>
        </w:tc>
        <w:tc>
          <w:tcPr>
            <w:tcW w:w="828" w:type="dxa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A5E24" w:rsidRPr="00D902B9" w:rsidRDefault="00BA5E24" w:rsidP="00ED6A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ED6A5B">
      <w:pPr>
        <w:spacing w:line="276" w:lineRule="auto"/>
        <w:jc w:val="center"/>
        <w:rPr>
          <w:sz w:val="20"/>
          <w:szCs w:val="20"/>
        </w:rPr>
      </w:pPr>
    </w:p>
    <w:sectPr w:rsidR="00AB22E3" w:rsidSect="006805C1">
      <w:pgSz w:w="11906" w:h="16838"/>
      <w:pgMar w:top="709" w:right="964" w:bottom="709" w:left="964" w:header="624" w:footer="14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6CF" w:rsidRDefault="006D56CF" w:rsidP="00B2485D">
      <w:r>
        <w:separator/>
      </w:r>
    </w:p>
  </w:endnote>
  <w:endnote w:type="continuationSeparator" w:id="1">
    <w:p w:rsidR="006D56CF" w:rsidRDefault="006D56C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23235" w:rsidRDefault="00A23235">
        <w:pPr>
          <w:pStyle w:val="llb"/>
          <w:jc w:val="center"/>
        </w:pPr>
        <w:fldSimple w:instr="PAGE   \* MERGEFORMAT">
          <w:r w:rsidR="00FB4EBE">
            <w:rPr>
              <w:noProof/>
            </w:rPr>
            <w:t>1</w:t>
          </w:r>
        </w:fldSimple>
      </w:p>
      <w:p w:rsidR="00A23235" w:rsidRDefault="00A23235">
        <w:pPr>
          <w:pStyle w:val="llb"/>
          <w:jc w:val="center"/>
        </w:pPr>
        <w:r>
          <w:t>3452504.09evf</w:t>
        </w:r>
      </w:p>
    </w:sdtContent>
  </w:sdt>
  <w:p w:rsidR="00A23235" w:rsidRDefault="00A232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6CF" w:rsidRDefault="006D56CF" w:rsidP="00B2485D">
      <w:r>
        <w:separator/>
      </w:r>
    </w:p>
  </w:footnote>
  <w:footnote w:type="continuationSeparator" w:id="1">
    <w:p w:rsidR="006D56CF" w:rsidRDefault="006D56C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F3619"/>
    <w:rsid w:val="000F7D6C"/>
    <w:rsid w:val="001411B8"/>
    <w:rsid w:val="00164A00"/>
    <w:rsid w:val="00183A93"/>
    <w:rsid w:val="00224018"/>
    <w:rsid w:val="00253DD1"/>
    <w:rsid w:val="00264B0B"/>
    <w:rsid w:val="002B6D9D"/>
    <w:rsid w:val="002D50BE"/>
    <w:rsid w:val="002E6AD5"/>
    <w:rsid w:val="002F0994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2211"/>
    <w:rsid w:val="005370E8"/>
    <w:rsid w:val="00567BE7"/>
    <w:rsid w:val="005F1E25"/>
    <w:rsid w:val="006805C1"/>
    <w:rsid w:val="006C591C"/>
    <w:rsid w:val="006D56CF"/>
    <w:rsid w:val="00703883"/>
    <w:rsid w:val="00703A80"/>
    <w:rsid w:val="00727519"/>
    <w:rsid w:val="007E11D9"/>
    <w:rsid w:val="008157AA"/>
    <w:rsid w:val="008621EF"/>
    <w:rsid w:val="008C0910"/>
    <w:rsid w:val="008F034E"/>
    <w:rsid w:val="00971AB4"/>
    <w:rsid w:val="009E2592"/>
    <w:rsid w:val="009F0791"/>
    <w:rsid w:val="00A23235"/>
    <w:rsid w:val="00A52CED"/>
    <w:rsid w:val="00AA2B5E"/>
    <w:rsid w:val="00AB22E3"/>
    <w:rsid w:val="00B03D8D"/>
    <w:rsid w:val="00B2485D"/>
    <w:rsid w:val="00BA5E24"/>
    <w:rsid w:val="00BF7A62"/>
    <w:rsid w:val="00C6286A"/>
    <w:rsid w:val="00C70AFA"/>
    <w:rsid w:val="00C860F6"/>
    <w:rsid w:val="00CA5DE5"/>
    <w:rsid w:val="00CA663C"/>
    <w:rsid w:val="00D07254"/>
    <w:rsid w:val="00D1636B"/>
    <w:rsid w:val="00D310EB"/>
    <w:rsid w:val="00D50527"/>
    <w:rsid w:val="00D50B8B"/>
    <w:rsid w:val="00D93ACD"/>
    <w:rsid w:val="00DC4068"/>
    <w:rsid w:val="00DD7EBB"/>
    <w:rsid w:val="00DE6760"/>
    <w:rsid w:val="00E22A7F"/>
    <w:rsid w:val="00E43BDE"/>
    <w:rsid w:val="00ED6A5B"/>
    <w:rsid w:val="00F22839"/>
    <w:rsid w:val="00F64AD2"/>
    <w:rsid w:val="00FB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D50B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D50B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D50B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D50B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D50B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D50B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D50B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D50B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D50B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D50B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D50B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D6D8-7E87-439D-B4E1-03F8EF7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1744</Words>
  <Characters>12037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2017-10-23T16:24:00Z</dcterms:created>
  <dcterms:modified xsi:type="dcterms:W3CDTF">2017-10-23T16:24:00Z</dcterms:modified>
</cp:coreProperties>
</file>