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980570" w:rsidRDefault="001E572A">
      <w:pPr>
        <w:jc w:val="center"/>
        <w:rPr>
          <w:b/>
          <w:sz w:val="40"/>
          <w:szCs w:val="40"/>
        </w:rPr>
      </w:pPr>
      <w:r w:rsidRPr="00CB6718">
        <w:rPr>
          <w:b/>
          <w:sz w:val="40"/>
          <w:szCs w:val="40"/>
        </w:rPr>
        <w:t>Járműfényező</w:t>
      </w:r>
    </w:p>
    <w:p w:rsidR="00061263" w:rsidRPr="00CB6718" w:rsidRDefault="00A36C73">
      <w:pPr>
        <w:jc w:val="center"/>
        <w:rPr>
          <w:b/>
          <w:sz w:val="40"/>
          <w:szCs w:val="40"/>
        </w:rPr>
      </w:pPr>
      <w:r w:rsidRPr="00CB6718"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1E572A">
        <w:rPr>
          <w:sz w:val="28"/>
          <w:szCs w:val="28"/>
        </w:rPr>
        <w:t>3</w:t>
      </w:r>
      <w:r w:rsidR="00553EE7">
        <w:rPr>
          <w:sz w:val="28"/>
          <w:szCs w:val="28"/>
        </w:rPr>
        <w:t>4</w:t>
      </w:r>
      <w:r w:rsidR="0028461B">
        <w:rPr>
          <w:sz w:val="28"/>
          <w:szCs w:val="28"/>
        </w:rPr>
        <w:t xml:space="preserve"> </w:t>
      </w:r>
      <w:r w:rsidR="001E572A">
        <w:rPr>
          <w:sz w:val="28"/>
          <w:szCs w:val="28"/>
        </w:rPr>
        <w:t>525 03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0C54D9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C54D9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0C54D9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C54D9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C54D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C54D9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C54D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C54D9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7"/>
        <w:gridCol w:w="845"/>
        <w:gridCol w:w="924"/>
        <w:gridCol w:w="1377"/>
      </w:tblGrid>
      <w:tr w:rsidR="00090A1B" w:rsidRPr="009B6659" w:rsidTr="00244D8E">
        <w:trPr>
          <w:trHeight w:val="321"/>
          <w:tblHeader/>
        </w:trPr>
        <w:tc>
          <w:tcPr>
            <w:tcW w:w="2280" w:type="dxa"/>
            <w:gridSpan w:val="3"/>
          </w:tcPr>
          <w:p w:rsidR="00090A1B" w:rsidRPr="00D902B9" w:rsidRDefault="00090A1B" w:rsidP="00D902B9">
            <w:pPr>
              <w:spacing w:line="276" w:lineRule="auto"/>
              <w:jc w:val="center"/>
              <w:rPr>
                <w:b/>
              </w:rPr>
            </w:pPr>
            <w:r w:rsidRPr="00D902B9">
              <w:rPr>
                <w:b/>
              </w:rPr>
              <w:t>Foglalkozás</w:t>
            </w:r>
          </w:p>
        </w:tc>
        <w:tc>
          <w:tcPr>
            <w:tcW w:w="4747" w:type="dxa"/>
            <w:vMerge w:val="restart"/>
            <w:vAlign w:val="center"/>
          </w:tcPr>
          <w:p w:rsidR="00C6286A" w:rsidRPr="00980570" w:rsidRDefault="00512211" w:rsidP="00980570">
            <w:pPr>
              <w:spacing w:line="276" w:lineRule="auto"/>
              <w:jc w:val="center"/>
              <w:rPr>
                <w:b/>
              </w:rPr>
            </w:pPr>
            <w:r w:rsidRPr="009B6659">
              <w:rPr>
                <w:b/>
              </w:rPr>
              <w:t>Modul/</w:t>
            </w:r>
            <w:r w:rsidR="00090A1B" w:rsidRPr="009B6659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9B6659" w:rsidRDefault="00090A1B" w:rsidP="00D902B9">
            <w:pPr>
              <w:spacing w:line="276" w:lineRule="auto"/>
              <w:jc w:val="center"/>
              <w:rPr>
                <w:b/>
              </w:rPr>
            </w:pPr>
            <w:r w:rsidRPr="009B6659">
              <w:rPr>
                <w:b/>
              </w:rPr>
              <w:t>Jelen van (fő)</w:t>
            </w:r>
          </w:p>
        </w:tc>
        <w:tc>
          <w:tcPr>
            <w:tcW w:w="924" w:type="dxa"/>
            <w:vMerge w:val="restart"/>
          </w:tcPr>
          <w:p w:rsidR="00090A1B" w:rsidRPr="009B6659" w:rsidRDefault="00090A1B" w:rsidP="00D902B9">
            <w:pPr>
              <w:spacing w:line="276" w:lineRule="auto"/>
              <w:jc w:val="center"/>
              <w:rPr>
                <w:b/>
              </w:rPr>
            </w:pPr>
            <w:r w:rsidRPr="009B6659">
              <w:rPr>
                <w:b/>
              </w:rPr>
              <w:t>Hiány-</w:t>
            </w:r>
          </w:p>
          <w:p w:rsidR="00090A1B" w:rsidRPr="009B6659" w:rsidRDefault="00090A1B" w:rsidP="00D902B9">
            <w:pPr>
              <w:spacing w:line="276" w:lineRule="auto"/>
              <w:jc w:val="center"/>
              <w:rPr>
                <w:b/>
              </w:rPr>
            </w:pPr>
            <w:r w:rsidRPr="009B6659">
              <w:rPr>
                <w:b/>
              </w:rPr>
              <w:t>zik</w:t>
            </w:r>
          </w:p>
          <w:p w:rsidR="00090A1B" w:rsidRPr="009B6659" w:rsidRDefault="00090A1B" w:rsidP="00D902B9">
            <w:pPr>
              <w:spacing w:line="276" w:lineRule="auto"/>
              <w:jc w:val="center"/>
              <w:rPr>
                <w:b/>
              </w:rPr>
            </w:pPr>
            <w:r w:rsidRPr="009B6659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9B6659" w:rsidRDefault="00090A1B" w:rsidP="00D902B9">
            <w:pPr>
              <w:spacing w:line="276" w:lineRule="auto"/>
              <w:jc w:val="center"/>
              <w:rPr>
                <w:b/>
              </w:rPr>
            </w:pPr>
            <w:r w:rsidRPr="009B6659">
              <w:rPr>
                <w:b/>
              </w:rPr>
              <w:t>Aláírás</w:t>
            </w:r>
          </w:p>
        </w:tc>
      </w:tr>
      <w:tr w:rsidR="00090A1B" w:rsidRPr="009B6659" w:rsidTr="00244D8E">
        <w:trPr>
          <w:trHeight w:val="411"/>
          <w:tblHeader/>
        </w:trPr>
        <w:tc>
          <w:tcPr>
            <w:tcW w:w="660" w:type="dxa"/>
            <w:vAlign w:val="center"/>
          </w:tcPr>
          <w:p w:rsidR="00090A1B" w:rsidRPr="00D902B9" w:rsidRDefault="00090A1B" w:rsidP="00D902B9">
            <w:pPr>
              <w:spacing w:line="276" w:lineRule="auto"/>
              <w:jc w:val="center"/>
              <w:rPr>
                <w:b/>
              </w:rPr>
            </w:pPr>
            <w:r w:rsidRPr="00D902B9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D902B9" w:rsidRDefault="00090A1B" w:rsidP="00D902B9">
            <w:pPr>
              <w:spacing w:line="276" w:lineRule="auto"/>
              <w:jc w:val="center"/>
              <w:rPr>
                <w:b/>
              </w:rPr>
            </w:pPr>
            <w:r w:rsidRPr="00D902B9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D902B9" w:rsidRDefault="00090A1B" w:rsidP="00D902B9">
            <w:pPr>
              <w:spacing w:line="276" w:lineRule="auto"/>
              <w:jc w:val="center"/>
              <w:rPr>
                <w:b/>
              </w:rPr>
            </w:pPr>
            <w:r w:rsidRPr="00D902B9">
              <w:rPr>
                <w:b/>
              </w:rPr>
              <w:t>Óra</w:t>
            </w:r>
          </w:p>
        </w:tc>
        <w:tc>
          <w:tcPr>
            <w:tcW w:w="4747" w:type="dxa"/>
            <w:vMerge/>
          </w:tcPr>
          <w:p w:rsidR="00090A1B" w:rsidRPr="009B6659" w:rsidRDefault="00090A1B" w:rsidP="00D902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9B6659" w:rsidRDefault="00090A1B" w:rsidP="00D902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Merge/>
          </w:tcPr>
          <w:p w:rsidR="00090A1B" w:rsidRPr="009B6659" w:rsidRDefault="00090A1B" w:rsidP="00D902B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9B6659" w:rsidRDefault="00090A1B" w:rsidP="00D902B9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B29" w:rsidRPr="009B6659" w:rsidTr="0028461B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D0B29" w:rsidRPr="00D902B9" w:rsidRDefault="00DD0B2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D0B29" w:rsidRPr="00D902B9" w:rsidRDefault="00DD0B29" w:rsidP="002121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747" w:type="dxa"/>
            <w:vAlign w:val="center"/>
          </w:tcPr>
          <w:p w:rsidR="00DD0B29" w:rsidRPr="00DD0B29" w:rsidRDefault="00DD0B29" w:rsidP="002121C5">
            <w:pPr>
              <w:spacing w:line="276" w:lineRule="auto"/>
              <w:jc w:val="center"/>
              <w:rPr>
                <w:b/>
                <w:sz w:val="28"/>
              </w:rPr>
            </w:pPr>
            <w:r w:rsidRPr="00DD0B29">
              <w:rPr>
                <w:b/>
                <w:sz w:val="28"/>
              </w:rPr>
              <w:t>10163-12</w:t>
            </w:r>
          </w:p>
          <w:p w:rsidR="00DD0B29" w:rsidRPr="00DD0B29" w:rsidRDefault="00DD0B29" w:rsidP="002121C5">
            <w:pPr>
              <w:spacing w:line="276" w:lineRule="auto"/>
              <w:jc w:val="center"/>
              <w:rPr>
                <w:b/>
                <w:sz w:val="28"/>
              </w:rPr>
            </w:pPr>
            <w:r w:rsidRPr="00DD0B29">
              <w:rPr>
                <w:b/>
                <w:sz w:val="28"/>
              </w:rPr>
              <w:t>Gépészeti munkabiztonság és környezetvédelem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DD0B29" w:rsidRPr="009B6659" w:rsidRDefault="00DD0B2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B29" w:rsidRPr="002121C5" w:rsidTr="0028461B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D0B29" w:rsidRPr="002121C5" w:rsidRDefault="00DD0B29" w:rsidP="002121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DD0B29" w:rsidRPr="002121C5" w:rsidRDefault="00DD0B29" w:rsidP="002121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21C5">
              <w:rPr>
                <w:sz w:val="24"/>
                <w:szCs w:val="24"/>
              </w:rPr>
              <w:t>18</w:t>
            </w:r>
          </w:p>
        </w:tc>
        <w:tc>
          <w:tcPr>
            <w:tcW w:w="4747" w:type="dxa"/>
            <w:vAlign w:val="center"/>
          </w:tcPr>
          <w:p w:rsidR="00DD0B29" w:rsidRPr="002121C5" w:rsidRDefault="00DD0B29" w:rsidP="002121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21C5">
              <w:rPr>
                <w:sz w:val="24"/>
                <w:szCs w:val="24"/>
              </w:rPr>
              <w:t>Elsősegélynyújtás gyakorlata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DD0B29" w:rsidRPr="002121C5" w:rsidRDefault="00DD0B29" w:rsidP="002121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D0B29" w:rsidRPr="009B6659" w:rsidTr="0028461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D0B29" w:rsidRPr="00D902B9" w:rsidRDefault="00DD0B2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D0B29" w:rsidRPr="00D902B9" w:rsidRDefault="00DD0B2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7" w:type="dxa"/>
            <w:vAlign w:val="center"/>
          </w:tcPr>
          <w:p w:rsidR="00DD0B29" w:rsidRPr="00DD0B29" w:rsidRDefault="00DD0B29" w:rsidP="002121C5">
            <w:pPr>
              <w:spacing w:line="276" w:lineRule="auto"/>
              <w:jc w:val="center"/>
              <w:rPr>
                <w:sz w:val="20"/>
              </w:rPr>
            </w:pPr>
            <w:r w:rsidRPr="00DD0B29">
              <w:rPr>
                <w:sz w:val="20"/>
              </w:rPr>
              <w:t>Elsősegélynyújtás törések esetén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DD0B29" w:rsidRPr="009B6659" w:rsidRDefault="00DD0B2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567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7" w:type="dxa"/>
          </w:tcPr>
          <w:p w:rsidR="00326079" w:rsidRPr="00DD0B29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D0B29">
              <w:rPr>
                <w:sz w:val="20"/>
                <w:szCs w:val="20"/>
              </w:rPr>
              <w:t>Általános szabályok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A sérülést szenvedett állapotának megállapítása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A sérülés nagyságának és jellegének megállapítása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Az ellátás lehetséges módjai, eszközei</w:t>
            </w:r>
            <w:r w:rsidR="00870A5F">
              <w:rPr>
                <w:sz w:val="20"/>
                <w:szCs w:val="20"/>
              </w:rPr>
              <w:t>.</w:t>
            </w:r>
          </w:p>
          <w:p w:rsidR="00326079" w:rsidRPr="00DD0B29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D0B29">
              <w:rPr>
                <w:sz w:val="20"/>
                <w:szCs w:val="20"/>
              </w:rPr>
              <w:t>Zárt</w:t>
            </w:r>
            <w:r w:rsidR="00870A5F">
              <w:rPr>
                <w:sz w:val="20"/>
                <w:szCs w:val="20"/>
              </w:rPr>
              <w:t xml:space="preserve"> törések és ficamok elsősegélye. </w:t>
            </w:r>
            <w:r w:rsidRPr="00DD0B29">
              <w:rPr>
                <w:sz w:val="20"/>
                <w:szCs w:val="20"/>
              </w:rPr>
              <w:t>A sérült rész megnyugtatása, a beteg megtámasztása</w:t>
            </w:r>
            <w:r w:rsidR="00870A5F"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Szoros ruhák, ékszerek végtagokról történő eltávolítása</w:t>
            </w:r>
            <w:r w:rsidR="00870A5F"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Sérült végtag megemelése lehetőségekhez képest</w:t>
            </w:r>
            <w:r w:rsidR="00870A5F">
              <w:rPr>
                <w:sz w:val="20"/>
                <w:szCs w:val="20"/>
              </w:rPr>
              <w:t>.</w:t>
            </w:r>
          </w:p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D0B29">
              <w:rPr>
                <w:sz w:val="20"/>
                <w:szCs w:val="20"/>
              </w:rPr>
              <w:t>Nyílt törések elsősegélye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Sérült testrészek megtartása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Vérzéscsökkentés steril gézlapokkal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Sérülés környékének kipárnázása, elfedése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Sebfedés átkötése a vérkeringés biztosítása mellett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Mentők értesítése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Jelentési és adminisztrációs kötelezettségek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28461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7" w:type="dxa"/>
            <w:vAlign w:val="center"/>
          </w:tcPr>
          <w:p w:rsidR="00326079" w:rsidRPr="00DD0B29" w:rsidRDefault="00326079" w:rsidP="002121C5">
            <w:pPr>
              <w:spacing w:line="276" w:lineRule="auto"/>
              <w:jc w:val="center"/>
              <w:rPr>
                <w:sz w:val="20"/>
              </w:rPr>
            </w:pPr>
            <w:r w:rsidRPr="00DD0B29">
              <w:rPr>
                <w:sz w:val="20"/>
              </w:rPr>
              <w:t>Elsősegélynyújtás vérzések esetén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567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D0B29">
              <w:rPr>
                <w:sz w:val="20"/>
                <w:szCs w:val="20"/>
              </w:rPr>
              <w:t>Általános szabályok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A sérülést szenvedett állapotának megállapítása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A sérülés nagyságának és jellegének megállapítása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Az ellátás lehetséges módjai, eszközei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Ellátás folyamata artériás vérzés esetén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Ellátás folyamata vénás vérzés esetén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Ellátás folyamata hajszáleres vérzés esetén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Belső vérzés felismerése, az ellátás teendői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Orrvérzés ellátásának folyamata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A szájból történő vérzés ellátásának folyamata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Ellátás folyamata csonkolásos vérzéses sérülés esetén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Jelentési és adminisztrációs kötelezettségek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567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D0B29">
              <w:rPr>
                <w:sz w:val="20"/>
                <w:szCs w:val="20"/>
              </w:rPr>
              <w:t>Általános szabályok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A sérülést szenvedett állapotának megállapítása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A sérülés nagyságának és jellegének megállapítása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Az ellátás lehetséges módjai, eszközei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Ellátás folyamata artériás vérzés esetén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Ellátás folyamata vénás vérzés esetén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Ellátás folyamata hajszáleres vérzés esetén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Belső vérzés felismerése, az ellátás teendői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Orrvérzés ellátásának folyamata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A szájból történő vérzés ellátásának folyamata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Ellátás folyamata csonkolásos vérzéses sérülés esetén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Jelentési és adminisztrációs kötelezettségek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28461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7" w:type="dxa"/>
            <w:vAlign w:val="center"/>
          </w:tcPr>
          <w:p w:rsidR="00326079" w:rsidRPr="00DD0B29" w:rsidRDefault="00326079" w:rsidP="002121C5">
            <w:pPr>
              <w:spacing w:line="276" w:lineRule="auto"/>
              <w:jc w:val="center"/>
              <w:rPr>
                <w:sz w:val="20"/>
              </w:rPr>
            </w:pPr>
            <w:r w:rsidRPr="00DD0B29">
              <w:rPr>
                <w:sz w:val="20"/>
              </w:rPr>
              <w:t>Elsősegélynyújtás egyéb sérülések esetén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567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D0B29">
              <w:rPr>
                <w:sz w:val="20"/>
                <w:szCs w:val="20"/>
              </w:rPr>
              <w:t>Általános szabályok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A sérülést szenvedett állapotának megállapítása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A sérülés nagyságának helyének és jellegének megállapítása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Az ellátás lehetséges módjai, eszközei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Teendők az áramforrással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Vá</w:t>
            </w:r>
            <w:r>
              <w:rPr>
                <w:sz w:val="20"/>
                <w:szCs w:val="20"/>
              </w:rPr>
              <w:t xml:space="preserve">gásos sérülések ellátása. </w:t>
            </w:r>
            <w:r w:rsidRPr="00DD0B29">
              <w:rPr>
                <w:sz w:val="20"/>
                <w:szCs w:val="20"/>
              </w:rPr>
              <w:t>Égési sérülések ellátása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Mérgezés okozta sérülések ellátása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Szemsérülések ellátása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Mentők értesítése, az értesítés információtartalma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Jelentési és adminisztrációs kötelezettségek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567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D0B29">
              <w:rPr>
                <w:sz w:val="20"/>
                <w:szCs w:val="20"/>
              </w:rPr>
              <w:t>Általános szabályok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A sérülést szenvedett állapotának megállapítása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A sérülés nagyságának helyének és jellegének megállapítása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Az ellátás lehetséges módjai, eszközei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Teendők az áramforrással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Vá</w:t>
            </w:r>
            <w:r>
              <w:rPr>
                <w:sz w:val="20"/>
                <w:szCs w:val="20"/>
              </w:rPr>
              <w:t xml:space="preserve">gásos sérülések ellátása. </w:t>
            </w:r>
            <w:r w:rsidRPr="00DD0B29">
              <w:rPr>
                <w:sz w:val="20"/>
                <w:szCs w:val="20"/>
              </w:rPr>
              <w:t>Égési sérülések ellátása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Mérgezés okozta sérülések ellátása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Szemsérülések ellátása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Mentők értesítése, az értesítés információtartalma</w:t>
            </w:r>
            <w:r>
              <w:rPr>
                <w:sz w:val="20"/>
                <w:szCs w:val="20"/>
              </w:rPr>
              <w:t xml:space="preserve">. </w:t>
            </w:r>
            <w:r w:rsidRPr="00DD0B29">
              <w:rPr>
                <w:sz w:val="20"/>
                <w:szCs w:val="20"/>
              </w:rPr>
              <w:t>Jelentési és adminisztrációs kötelezettségek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28461B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8"/>
              </w:rPr>
            </w:pPr>
            <w:r w:rsidRPr="00D902B9">
              <w:rPr>
                <w:sz w:val="28"/>
              </w:rPr>
              <w:t>252</w:t>
            </w:r>
          </w:p>
        </w:tc>
        <w:tc>
          <w:tcPr>
            <w:tcW w:w="4747" w:type="dxa"/>
            <w:vAlign w:val="center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  <w:sz w:val="28"/>
              </w:rPr>
            </w:pPr>
            <w:r w:rsidRPr="009B6659">
              <w:rPr>
                <w:b/>
                <w:sz w:val="28"/>
              </w:rPr>
              <w:t>10482-12</w:t>
            </w:r>
          </w:p>
          <w:p w:rsidR="00326079" w:rsidRPr="009B6659" w:rsidRDefault="00326079" w:rsidP="002121C5">
            <w:pPr>
              <w:spacing w:line="276" w:lineRule="auto"/>
              <w:jc w:val="center"/>
            </w:pPr>
            <w:r w:rsidRPr="009B6659">
              <w:rPr>
                <w:b/>
                <w:sz w:val="28"/>
              </w:rPr>
              <w:t>Járműfényező feladatai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2121C5" w:rsidTr="0028461B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26079" w:rsidRPr="002121C5" w:rsidRDefault="00326079" w:rsidP="002121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26079" w:rsidRPr="002121C5" w:rsidRDefault="00326079" w:rsidP="002121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21C5">
              <w:rPr>
                <w:sz w:val="24"/>
                <w:szCs w:val="24"/>
              </w:rPr>
              <w:t>252</w:t>
            </w:r>
          </w:p>
        </w:tc>
        <w:tc>
          <w:tcPr>
            <w:tcW w:w="4747" w:type="dxa"/>
            <w:vAlign w:val="center"/>
          </w:tcPr>
          <w:p w:rsidR="00326079" w:rsidRPr="002121C5" w:rsidRDefault="00326079" w:rsidP="002121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21C5">
              <w:rPr>
                <w:sz w:val="24"/>
                <w:szCs w:val="24"/>
              </w:rPr>
              <w:t>A felület-előkészítés, fényezés gyakorlata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326079" w:rsidRPr="002121C5" w:rsidRDefault="00326079" w:rsidP="002121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26079" w:rsidRPr="009B6659" w:rsidTr="0028461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72</w:t>
            </w:r>
          </w:p>
        </w:tc>
        <w:tc>
          <w:tcPr>
            <w:tcW w:w="4747" w:type="dxa"/>
            <w:vAlign w:val="center"/>
          </w:tcPr>
          <w:p w:rsidR="00326079" w:rsidRPr="00527501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Kittelés előtti felület előkészítések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A régi festékrétegek eltávolítása</w:t>
            </w:r>
            <w:r w:rsidR="00870A5F">
              <w:rPr>
                <w:sz w:val="20"/>
                <w:szCs w:val="20"/>
              </w:rPr>
              <w:t>.</w:t>
            </w:r>
          </w:p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A régi bevonatok mechanikai módszerekkel történő eltávolítása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A régi bevonatok vegyi és kombinált módszerekkel történő eltávolítása</w:t>
            </w:r>
            <w:r w:rsidR="00870A5F">
              <w:rPr>
                <w:sz w:val="20"/>
                <w:szCs w:val="20"/>
              </w:rPr>
              <w:t>.</w:t>
            </w:r>
          </w:p>
          <w:p w:rsidR="00326079" w:rsidRPr="00527501" w:rsidRDefault="00326079" w:rsidP="0098057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A régi bevonatok leégetéssel történő eltávolítása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DD0B29">
              <w:rPr>
                <w:sz w:val="20"/>
                <w:szCs w:val="20"/>
              </w:rPr>
              <w:t>Rozsdamechanikus úton történő eltávolítása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A felület oxid</w:t>
            </w:r>
            <w:bookmarkStart w:id="0" w:name="_GoBack"/>
            <w:bookmarkEnd w:id="0"/>
            <w:r w:rsidRPr="00527501">
              <w:rPr>
                <w:sz w:val="20"/>
                <w:szCs w:val="20"/>
              </w:rPr>
              <w:t>mentesítése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  <w:shd w:val="clear" w:color="auto" w:fill="FFFFFF"/>
              </w:rPr>
              <w:t>Mechanikai oxidmentesítő eljárások</w:t>
            </w:r>
            <w:r w:rsidR="00870A5F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45" w:type="dxa"/>
            <w:vAlign w:val="center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i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  <w:shd w:val="clear" w:color="auto" w:fill="FFFFFF"/>
              </w:rPr>
              <w:t>Vegyi oxidmentesítő eljárások</w:t>
            </w:r>
            <w:r w:rsidR="00870A5F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  <w:shd w:val="clear" w:color="auto" w:fill="FFFFFF"/>
              </w:rPr>
              <w:t>Öregítés</w:t>
            </w:r>
            <w:r w:rsidR="00870A5F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 w:rsidRPr="00527501">
              <w:rPr>
                <w:sz w:val="20"/>
                <w:szCs w:val="20"/>
                <w:shd w:val="clear" w:color="auto" w:fill="FFFFFF"/>
              </w:rPr>
              <w:t>Savas maratás (pácolás)</w:t>
            </w:r>
            <w:r w:rsidR="00870A5F">
              <w:rPr>
                <w:sz w:val="20"/>
                <w:szCs w:val="20"/>
                <w:shd w:val="clear" w:color="auto" w:fill="FFFFFF"/>
              </w:rPr>
              <w:t>.</w:t>
            </w:r>
          </w:p>
          <w:p w:rsidR="00326079" w:rsidRPr="00527501" w:rsidRDefault="00326079" w:rsidP="00980570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  <w:shd w:val="clear" w:color="auto" w:fill="FFFFFF"/>
              </w:rPr>
              <w:t>Sósavas maratás (pácolás)</w:t>
            </w:r>
            <w:r w:rsidR="00870A5F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 w:rsidRPr="00527501">
              <w:rPr>
                <w:sz w:val="20"/>
                <w:szCs w:val="20"/>
                <w:shd w:val="clear" w:color="auto" w:fill="FFFFFF"/>
              </w:rPr>
              <w:t>Kénsavas maratás (pácolás)</w:t>
            </w:r>
            <w:r w:rsidR="00870A5F">
              <w:rPr>
                <w:sz w:val="20"/>
                <w:szCs w:val="20"/>
                <w:shd w:val="clear" w:color="auto" w:fill="FFFFFF"/>
              </w:rPr>
              <w:t>.</w:t>
            </w:r>
          </w:p>
          <w:p w:rsidR="00326079" w:rsidRPr="00527501" w:rsidRDefault="00326079" w:rsidP="00980570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  <w:shd w:val="clear" w:color="auto" w:fill="FFFFFF"/>
              </w:rPr>
              <w:t>Foszforsavas maratás (pácolás)</w:t>
            </w:r>
            <w:r w:rsidR="00870A5F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  <w:shd w:val="clear" w:color="auto" w:fill="FFFFFF"/>
              </w:rPr>
              <w:t>Elektrolitikus pácolás</w:t>
            </w:r>
            <w:r w:rsidR="00870A5F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  <w:shd w:val="clear" w:color="auto" w:fill="FFFFFF"/>
              </w:rPr>
              <w:t>Oxidmentesítés vegyi rozsda-átalakítókkal</w:t>
            </w:r>
            <w:r w:rsidR="00870A5F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28461B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36</w:t>
            </w:r>
          </w:p>
        </w:tc>
        <w:tc>
          <w:tcPr>
            <w:tcW w:w="4747" w:type="dxa"/>
            <w:vAlign w:val="center"/>
          </w:tcPr>
          <w:p w:rsidR="00326079" w:rsidRPr="00527501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Kittfelhordások</w:t>
            </w:r>
          </w:p>
        </w:tc>
        <w:tc>
          <w:tcPr>
            <w:tcW w:w="3146" w:type="dxa"/>
            <w:gridSpan w:val="3"/>
            <w:shd w:val="clear" w:color="auto" w:fill="BFBFBF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Kittelő anyagok felhasználásra történő előkészítése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Javított felületre kitt felhordása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  <w:shd w:val="clear" w:color="auto" w:fill="FFFFFF"/>
              </w:rPr>
              <w:t>Üvegszál erősítésű poliészter kitt felhordása</w:t>
            </w:r>
            <w:r w:rsidR="00870A5F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  <w:shd w:val="clear" w:color="auto" w:fill="FFFFFF"/>
              </w:rPr>
              <w:t>Simító kittelés végzése</w:t>
            </w:r>
            <w:r w:rsidR="00870A5F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  <w:shd w:val="clear" w:color="auto" w:fill="FFFFFF"/>
              </w:rPr>
              <w:t>Szóró kittelés anyagának előkészítése</w:t>
            </w:r>
            <w:r w:rsidR="00870A5F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  <w:shd w:val="clear" w:color="auto" w:fill="FFFFFF"/>
              </w:rPr>
              <w:t>Szóró kittelés végzése</w:t>
            </w:r>
            <w:r w:rsidR="00870A5F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28461B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36</w:t>
            </w:r>
          </w:p>
        </w:tc>
        <w:tc>
          <w:tcPr>
            <w:tcW w:w="4747" w:type="dxa"/>
            <w:vAlign w:val="center"/>
          </w:tcPr>
          <w:p w:rsidR="00326079" w:rsidRPr="00527501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Kittcsiszolások</w:t>
            </w:r>
          </w:p>
        </w:tc>
        <w:tc>
          <w:tcPr>
            <w:tcW w:w="3146" w:type="dxa"/>
            <w:gridSpan w:val="3"/>
            <w:shd w:val="clear" w:color="auto" w:fill="BFBFBF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Kittcsiszolás technológiája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Kittelt felület csiszolása, egyenetlenségek, karcmentességek ellenőrzése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Kittelt felületek csiszolása, majd tisztítása (zsírtalanítás, portalanítás)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Szórókittelt felületek csiszolása, majd tisztítása (zsírtalanítás, portalanítás)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32607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607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Csiszolási technológiák elsajátítása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32607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6079">
              <w:rPr>
                <w:sz w:val="20"/>
                <w:szCs w:val="20"/>
              </w:rPr>
              <w:t>1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Csiszolási technológiák elsajátítása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28461B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36</w:t>
            </w:r>
          </w:p>
        </w:tc>
        <w:tc>
          <w:tcPr>
            <w:tcW w:w="4747" w:type="dxa"/>
            <w:vAlign w:val="center"/>
          </w:tcPr>
          <w:p w:rsidR="00326079" w:rsidRPr="00527501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Előkészítő, díszítő technológiák alkalmazása</w:t>
            </w:r>
          </w:p>
        </w:tc>
        <w:tc>
          <w:tcPr>
            <w:tcW w:w="3146" w:type="dxa"/>
            <w:gridSpan w:val="3"/>
            <w:shd w:val="clear" w:color="auto" w:fill="BFBFBF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2916F0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Oxidmentesítés (csiszolás, vagy szemcseszórás)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Felületek tisztítása (zsír- és pormentesítés)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Fényezendő felületek csiszolása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Csiszolt felületek zsírtalanítása, szilikonmentesítése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Fém- és műanyag felületek fényezésre történő előkészítése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2916F0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Melléfényezéshez felületek előkészítése (tisztítás, csiszolás, mattítás, fémre kopott felületek szigetelése)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28461B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36</w:t>
            </w:r>
          </w:p>
        </w:tc>
        <w:tc>
          <w:tcPr>
            <w:tcW w:w="4747" w:type="dxa"/>
            <w:vAlign w:val="center"/>
          </w:tcPr>
          <w:p w:rsidR="00326079" w:rsidRPr="00527501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Kőfelverődés elleni és üregvédelmi technológiák</w:t>
            </w:r>
          </w:p>
        </w:tc>
        <w:tc>
          <w:tcPr>
            <w:tcW w:w="3146" w:type="dxa"/>
            <w:gridSpan w:val="3"/>
            <w:shd w:val="clear" w:color="auto" w:fill="BFBFBF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567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2916F0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Korróziós károk és azok megakadályozásának módjai technológiák begyakorlása és alkalmazása, a technológiák alkalmazása során használt szerszámok, anyagok készség szintű használata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567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Korróziós károk és azok megakadályozásának módjai technológiák begyakorlása és alkalmazása, a technológiák alkalmazása során használt szerszámok, anyagok készség szintű használata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567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Korróziós károk és azok megakadályozásának módjai technológiák begyakorlása és alkalmazása, a technológiák alkalmazása során használt szerszámok, anyagok készség szintű használata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567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Kőfelverődés elleni védelem technológiák begyakorlása és alkalmazása, a technológiák alkalmazása során használt szerszámok, anyagok készség szintű használata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567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Kőfelverődés elleni védelem technológiák begyakorlása és alkalmazása, a technológiák alkalmazása során használt szerszámok, anyagok készség szintű használata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567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2916F0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Kőfelverődés elleni védelem technológiák begyakorlása és alkalmazása, a technológiák alkalmazása során használt szerszámok, anyagok készség szintű használata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28461B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36</w:t>
            </w:r>
          </w:p>
        </w:tc>
        <w:tc>
          <w:tcPr>
            <w:tcW w:w="4747" w:type="dxa"/>
            <w:vAlign w:val="center"/>
          </w:tcPr>
          <w:p w:rsidR="00326079" w:rsidRPr="00527501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Karbantartási műveletek</w:t>
            </w:r>
          </w:p>
        </w:tc>
        <w:tc>
          <w:tcPr>
            <w:tcW w:w="3146" w:type="dxa"/>
            <w:gridSpan w:val="3"/>
            <w:shd w:val="clear" w:color="auto" w:fill="BFBFBF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2916F0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A járműfényezés kézi és gépi szerszámai karbantartási ismereteinek elsajátítása, a karbantartások elvégzése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A járműfényezés kézi és gépi szerszámai karbantartási ismereteinek elsajátítása, a karbantartások elvégzése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567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Járműfényezéshez használt kisgépek (csiszoló, szóró, UV, hőlégfúvó) karbantartási ismereteinek elsajátítása, a karbantartások elvégzése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Kéziszerszámok, csiszológépek karbantartása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902B9"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Szórópisztoly tisztít</w:t>
            </w:r>
            <w:r>
              <w:rPr>
                <w:sz w:val="20"/>
                <w:szCs w:val="20"/>
              </w:rPr>
              <w:t>ása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326079" w:rsidRPr="009B6659" w:rsidTr="00980570">
        <w:trPr>
          <w:trHeight w:val="794"/>
        </w:trPr>
        <w:tc>
          <w:tcPr>
            <w:tcW w:w="660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26079" w:rsidRPr="00D902B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26079" w:rsidRPr="00D902B9" w:rsidRDefault="00F6675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7" w:type="dxa"/>
          </w:tcPr>
          <w:p w:rsidR="00326079" w:rsidRPr="00527501" w:rsidRDefault="00326079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501">
              <w:rPr>
                <w:sz w:val="20"/>
                <w:szCs w:val="20"/>
              </w:rPr>
              <w:t>Levegőhálózat karbantartási ismereteinek elsajátítása, a karbantartások elvégzése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6079" w:rsidRPr="009B6659" w:rsidRDefault="0032607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28461B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C206C7" w:rsidRDefault="002916F0" w:rsidP="002121C5">
            <w:pPr>
              <w:spacing w:line="276" w:lineRule="auto"/>
              <w:jc w:val="center"/>
              <w:rPr>
                <w:b/>
                <w:sz w:val="28"/>
              </w:rPr>
            </w:pPr>
            <w:r w:rsidRPr="00C206C7">
              <w:rPr>
                <w:b/>
                <w:sz w:val="28"/>
              </w:rPr>
              <w:t>36</w:t>
            </w:r>
          </w:p>
        </w:tc>
        <w:tc>
          <w:tcPr>
            <w:tcW w:w="4747" w:type="dxa"/>
            <w:vAlign w:val="center"/>
          </w:tcPr>
          <w:p w:rsidR="002916F0" w:rsidRPr="002916F0" w:rsidRDefault="002916F0" w:rsidP="002121C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916F0">
              <w:rPr>
                <w:b/>
                <w:sz w:val="28"/>
                <w:szCs w:val="28"/>
              </w:rPr>
              <w:t>10483-12</w:t>
            </w:r>
          </w:p>
          <w:p w:rsidR="002916F0" w:rsidRPr="009B6659" w:rsidRDefault="002916F0" w:rsidP="002121C5">
            <w:pPr>
              <w:spacing w:line="276" w:lineRule="auto"/>
              <w:jc w:val="center"/>
            </w:pPr>
            <w:r w:rsidRPr="002916F0">
              <w:rPr>
                <w:b/>
                <w:sz w:val="28"/>
                <w:szCs w:val="28"/>
              </w:rPr>
              <w:t>Általános vállalkozási feladatok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2121C5" w:rsidTr="0028461B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916F0" w:rsidRPr="002121C5" w:rsidRDefault="002916F0" w:rsidP="002121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2916F0" w:rsidRPr="002121C5" w:rsidRDefault="002916F0" w:rsidP="002121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21C5">
              <w:rPr>
                <w:sz w:val="24"/>
                <w:szCs w:val="24"/>
              </w:rPr>
              <w:t>36</w:t>
            </w:r>
          </w:p>
        </w:tc>
        <w:tc>
          <w:tcPr>
            <w:tcW w:w="4747" w:type="dxa"/>
            <w:vAlign w:val="center"/>
          </w:tcPr>
          <w:p w:rsidR="002916F0" w:rsidRPr="002121C5" w:rsidRDefault="002916F0" w:rsidP="002121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21C5">
              <w:rPr>
                <w:bCs/>
                <w:sz w:val="24"/>
                <w:szCs w:val="24"/>
              </w:rPr>
              <w:t>A vállalkozás gyakorlata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2916F0" w:rsidRPr="002121C5" w:rsidRDefault="002916F0" w:rsidP="002121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916F0" w:rsidRPr="009B6659" w:rsidTr="0028461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47" w:type="dxa"/>
            <w:vAlign w:val="center"/>
          </w:tcPr>
          <w:p w:rsidR="002916F0" w:rsidRPr="002916F0" w:rsidRDefault="002916F0" w:rsidP="002121C5">
            <w:pPr>
              <w:spacing w:line="276" w:lineRule="auto"/>
              <w:jc w:val="center"/>
              <w:rPr>
                <w:sz w:val="20"/>
              </w:rPr>
            </w:pPr>
            <w:r w:rsidRPr="002916F0">
              <w:rPr>
                <w:sz w:val="20"/>
              </w:rPr>
              <w:t>Marketing tevékenység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F6675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7" w:type="dxa"/>
          </w:tcPr>
          <w:p w:rsidR="002916F0" w:rsidRPr="00527501" w:rsidRDefault="002C3C80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C3C80">
              <w:rPr>
                <w:sz w:val="20"/>
                <w:szCs w:val="20"/>
              </w:rPr>
              <w:t>Saját tevékenység részletes ismerete</w:t>
            </w:r>
            <w:r>
              <w:rPr>
                <w:sz w:val="20"/>
                <w:szCs w:val="20"/>
              </w:rPr>
              <w:t xml:space="preserve">. </w:t>
            </w:r>
            <w:r w:rsidRPr="002C3C80">
              <w:rPr>
                <w:sz w:val="20"/>
                <w:szCs w:val="20"/>
              </w:rPr>
              <w:t>Hirdetési formák kidolgozása, közzét</w:t>
            </w:r>
            <w:r>
              <w:rPr>
                <w:sz w:val="20"/>
                <w:szCs w:val="20"/>
              </w:rPr>
              <w:t>ételi lehetőségek meghatározása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567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F6675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7" w:type="dxa"/>
          </w:tcPr>
          <w:p w:rsidR="002916F0" w:rsidRPr="00527501" w:rsidRDefault="002C3C80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C3C80">
              <w:rPr>
                <w:sz w:val="20"/>
                <w:szCs w:val="20"/>
              </w:rPr>
              <w:t>Közzétételi lehetőségek kivitelezéséhez megvalósítási lépések</w:t>
            </w:r>
            <w:r>
              <w:rPr>
                <w:sz w:val="20"/>
                <w:szCs w:val="20"/>
              </w:rPr>
              <w:t xml:space="preserve">. </w:t>
            </w:r>
            <w:r w:rsidRPr="002C3C80">
              <w:rPr>
                <w:sz w:val="20"/>
                <w:szCs w:val="20"/>
              </w:rPr>
              <w:t>Szakkiállításokon történő részvétel fontossága, a megjelenési design kialakítása</w:t>
            </w:r>
            <w:r>
              <w:rPr>
                <w:sz w:val="20"/>
                <w:szCs w:val="20"/>
              </w:rPr>
              <w:t xml:space="preserve">. </w:t>
            </w:r>
            <w:r w:rsidRPr="002C3C80">
              <w:rPr>
                <w:sz w:val="20"/>
                <w:szCs w:val="20"/>
              </w:rPr>
              <w:t>Szakvásárokon való részvétel, fontossága, a minőségi megjelenés fogalma</w:t>
            </w:r>
            <w:r>
              <w:rPr>
                <w:sz w:val="20"/>
                <w:szCs w:val="20"/>
              </w:rPr>
              <w:t xml:space="preserve">. </w:t>
            </w:r>
            <w:r w:rsidRPr="002C3C80">
              <w:rPr>
                <w:sz w:val="20"/>
                <w:szCs w:val="20"/>
              </w:rPr>
              <w:t>Sikeres vállalkozáshoz szükséges információforrások fellelése (internet, közvélemény kutatás, szakfolyóiratok, üzem és gyárlátogatások, fel</w:t>
            </w:r>
            <w:r w:rsidR="00212240">
              <w:rPr>
                <w:sz w:val="20"/>
                <w:szCs w:val="20"/>
              </w:rPr>
              <w:t xml:space="preserve">mérések készítése, piackutatás </w:t>
            </w:r>
            <w:r w:rsidRPr="002C3C80">
              <w:rPr>
                <w:sz w:val="20"/>
                <w:szCs w:val="20"/>
              </w:rPr>
              <w:t>stb.)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28461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47" w:type="dxa"/>
            <w:vAlign w:val="center"/>
          </w:tcPr>
          <w:p w:rsidR="002916F0" w:rsidRPr="002916F0" w:rsidRDefault="002916F0" w:rsidP="002121C5">
            <w:pPr>
              <w:spacing w:line="276" w:lineRule="auto"/>
              <w:jc w:val="center"/>
              <w:rPr>
                <w:sz w:val="20"/>
              </w:rPr>
            </w:pPr>
            <w:r w:rsidRPr="002916F0">
              <w:rPr>
                <w:sz w:val="20"/>
              </w:rPr>
              <w:t>Kapcsolattartási gyakorlatok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F6675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7" w:type="dxa"/>
          </w:tcPr>
          <w:p w:rsidR="002916F0" w:rsidRPr="00527501" w:rsidRDefault="002C3C80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C3C80">
              <w:rPr>
                <w:sz w:val="20"/>
                <w:szCs w:val="20"/>
              </w:rPr>
              <w:t>Kapcsolattartás formáinak ismerete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F66759" w:rsidRPr="009B6659" w:rsidTr="00980570">
        <w:trPr>
          <w:trHeight w:val="567"/>
        </w:trPr>
        <w:tc>
          <w:tcPr>
            <w:tcW w:w="660" w:type="dxa"/>
            <w:vAlign w:val="center"/>
          </w:tcPr>
          <w:p w:rsidR="00F66759" w:rsidRPr="00D902B9" w:rsidRDefault="00F6675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66759" w:rsidRPr="00D902B9" w:rsidRDefault="00F6675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66759" w:rsidRPr="00D902B9" w:rsidRDefault="00F6675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F66759" w:rsidRPr="00527501" w:rsidRDefault="002C3C80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C3C80">
              <w:rPr>
                <w:sz w:val="20"/>
                <w:szCs w:val="20"/>
              </w:rPr>
              <w:t>Kapcsolattartás írásban, a kapcsolattartás dokumentumainak formája, tartalma</w:t>
            </w:r>
            <w:r>
              <w:rPr>
                <w:sz w:val="20"/>
                <w:szCs w:val="20"/>
              </w:rPr>
              <w:t xml:space="preserve">. </w:t>
            </w:r>
            <w:r w:rsidRPr="002C3C80">
              <w:rPr>
                <w:sz w:val="20"/>
                <w:szCs w:val="20"/>
              </w:rPr>
              <w:t>Kapcsolattartás szóban, hivatalos, személyes, baráti kapcsolattartási formák, ezek használatának megválasztása</w:t>
            </w:r>
            <w:r>
              <w:rPr>
                <w:sz w:val="20"/>
                <w:szCs w:val="20"/>
              </w:rPr>
              <w:t xml:space="preserve">. </w:t>
            </w:r>
            <w:r w:rsidRPr="002C3C80">
              <w:rPr>
                <w:sz w:val="20"/>
                <w:szCs w:val="20"/>
              </w:rPr>
              <w:t>Egyéb kommunikációs csatornákon keresztül történő kapcsolattartás</w:t>
            </w:r>
            <w:r>
              <w:rPr>
                <w:sz w:val="20"/>
                <w:szCs w:val="20"/>
              </w:rPr>
              <w:t xml:space="preserve">. </w:t>
            </w:r>
            <w:r w:rsidRPr="002C3C80">
              <w:rPr>
                <w:sz w:val="20"/>
                <w:szCs w:val="20"/>
              </w:rPr>
              <w:t>Alapvető kommunikációs gyakorlatok végzése, begyakorlása (pl. reklamáció intézése a garanciális feltételek figyelembevételével, üzl</w:t>
            </w:r>
            <w:r w:rsidR="00212240">
              <w:rPr>
                <w:sz w:val="20"/>
                <w:szCs w:val="20"/>
              </w:rPr>
              <w:t xml:space="preserve">eti kapcsolatépítő megbeszélés </w:t>
            </w:r>
            <w:r w:rsidRPr="002C3C80">
              <w:rPr>
                <w:sz w:val="20"/>
                <w:szCs w:val="20"/>
              </w:rPr>
              <w:t>stb.)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66759" w:rsidRPr="009B6659" w:rsidRDefault="00F6675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F66759" w:rsidRPr="009B6659" w:rsidRDefault="00F66759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66759" w:rsidRPr="009B6659" w:rsidRDefault="00F66759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567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F6675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7" w:type="dxa"/>
          </w:tcPr>
          <w:p w:rsidR="002916F0" w:rsidRPr="00527501" w:rsidRDefault="002C3C80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C3C80">
              <w:rPr>
                <w:sz w:val="20"/>
                <w:szCs w:val="20"/>
              </w:rPr>
              <w:t>Alapvető kommunikációs gyakorlatok végzése, begyakorlása (pl. reklamáció intézése a garanciális feltételek figyelembevételével, üzleti kapcsolatépítő megbeszélés stb.)</w:t>
            </w:r>
            <w:r w:rsidR="00870A5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21224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47" w:type="dxa"/>
            <w:vAlign w:val="center"/>
          </w:tcPr>
          <w:p w:rsidR="002916F0" w:rsidRPr="002916F0" w:rsidRDefault="002916F0" w:rsidP="002121C5">
            <w:pPr>
              <w:spacing w:line="276" w:lineRule="auto"/>
              <w:jc w:val="center"/>
              <w:rPr>
                <w:sz w:val="20"/>
              </w:rPr>
            </w:pPr>
            <w:r w:rsidRPr="002916F0">
              <w:rPr>
                <w:sz w:val="20"/>
              </w:rPr>
              <w:t>Dokumentumok kitöltése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F6675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7" w:type="dxa"/>
          </w:tcPr>
          <w:p w:rsidR="002916F0" w:rsidRPr="00527501" w:rsidRDefault="002C3C80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C3C80">
              <w:rPr>
                <w:sz w:val="20"/>
                <w:szCs w:val="20"/>
              </w:rPr>
              <w:t>Számlaformátumok megismerése</w:t>
            </w:r>
            <w:r>
              <w:rPr>
                <w:sz w:val="20"/>
                <w:szCs w:val="20"/>
              </w:rPr>
              <w:t xml:space="preserve">. </w:t>
            </w:r>
            <w:r w:rsidRPr="002C3C80">
              <w:rPr>
                <w:sz w:val="20"/>
                <w:szCs w:val="20"/>
              </w:rPr>
              <w:t>A készpénzes számlatömb felépítése, nyomtatványtípusa, sorszámozása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567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2916F0" w:rsidRPr="00527501" w:rsidRDefault="002C3C80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C3C80">
              <w:rPr>
                <w:sz w:val="20"/>
                <w:szCs w:val="20"/>
              </w:rPr>
              <w:t>A készpénzes számlatömbben található információk fontossága, tartalmi irányultsága (a számlakibocsátó, a vevő adatai, a számlázott termék vagy szolgáltatás adatai, dátumok)</w:t>
            </w:r>
            <w:r>
              <w:rPr>
                <w:sz w:val="20"/>
                <w:szCs w:val="20"/>
              </w:rPr>
              <w:t xml:space="preserve">. </w:t>
            </w:r>
            <w:r w:rsidRPr="002C3C80">
              <w:rPr>
                <w:sz w:val="20"/>
                <w:szCs w:val="20"/>
              </w:rPr>
              <w:t>Az átutalásos számlatömb felépítése, nyomtatványtípusa, sorszámozása, példányszáma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567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F66759" w:rsidP="002121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7" w:type="dxa"/>
          </w:tcPr>
          <w:p w:rsidR="002916F0" w:rsidRPr="00527501" w:rsidRDefault="002C3C80" w:rsidP="0098057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C3C80">
              <w:rPr>
                <w:sz w:val="20"/>
                <w:szCs w:val="20"/>
              </w:rPr>
              <w:t>Az átutalásos számlatömbben található információk tartalmi irányultsága</w:t>
            </w:r>
            <w:r>
              <w:rPr>
                <w:sz w:val="20"/>
                <w:szCs w:val="20"/>
              </w:rPr>
              <w:t xml:space="preserve">. </w:t>
            </w:r>
            <w:r w:rsidRPr="002C3C80">
              <w:rPr>
                <w:sz w:val="20"/>
                <w:szCs w:val="20"/>
              </w:rPr>
              <w:t>Elektronikus számla formátuma, tartalmi elemei, kitöltésének szabályai, archiválása</w:t>
            </w:r>
            <w:r w:rsidR="00E35C0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212240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902B9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47" w:type="dxa"/>
            <w:vAlign w:val="center"/>
          </w:tcPr>
          <w:p w:rsidR="002916F0" w:rsidRPr="009B6659" w:rsidRDefault="00980570" w:rsidP="002121C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2916F0" w:rsidRPr="009B6659" w:rsidRDefault="002916F0" w:rsidP="002121C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B6659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2121C5" w:rsidTr="00212240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916F0" w:rsidRPr="002121C5" w:rsidRDefault="002916F0" w:rsidP="002121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2916F0" w:rsidRPr="002121C5" w:rsidRDefault="002916F0" w:rsidP="002121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21C5">
              <w:rPr>
                <w:sz w:val="24"/>
                <w:szCs w:val="24"/>
              </w:rPr>
              <w:t>140</w:t>
            </w:r>
          </w:p>
        </w:tc>
        <w:tc>
          <w:tcPr>
            <w:tcW w:w="4747" w:type="dxa"/>
            <w:vAlign w:val="center"/>
          </w:tcPr>
          <w:p w:rsidR="002916F0" w:rsidRPr="002121C5" w:rsidRDefault="002916F0" w:rsidP="002121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21C5">
              <w:rPr>
                <w:sz w:val="24"/>
                <w:szCs w:val="24"/>
              </w:rPr>
              <w:t>A felület-előkészítés, fényezés gyakorlata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2916F0" w:rsidRPr="002121C5" w:rsidRDefault="002916F0" w:rsidP="002121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916F0" w:rsidRPr="009B6659" w:rsidTr="0021224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sz w:val="20"/>
                <w:szCs w:val="28"/>
              </w:rPr>
            </w:pPr>
            <w:r w:rsidRPr="00D902B9">
              <w:rPr>
                <w:sz w:val="20"/>
                <w:szCs w:val="28"/>
              </w:rPr>
              <w:t>40</w:t>
            </w:r>
          </w:p>
        </w:tc>
        <w:tc>
          <w:tcPr>
            <w:tcW w:w="4747" w:type="dxa"/>
            <w:vAlign w:val="center"/>
          </w:tcPr>
          <w:p w:rsidR="002916F0" w:rsidRPr="002F1752" w:rsidRDefault="002916F0" w:rsidP="002121C5">
            <w:pPr>
              <w:spacing w:line="276" w:lineRule="auto"/>
              <w:jc w:val="center"/>
              <w:rPr>
                <w:sz w:val="20"/>
              </w:rPr>
            </w:pPr>
            <w:r w:rsidRPr="002F1752">
              <w:rPr>
                <w:sz w:val="20"/>
              </w:rPr>
              <w:t>Kittelés előtti felület előkészítések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902B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B6659">
              <w:rPr>
                <w:color w:val="000000"/>
                <w:sz w:val="20"/>
                <w:szCs w:val="20"/>
              </w:rPr>
              <w:t>Kittelés előtti felület előkészítések</w:t>
            </w:r>
            <w:r w:rsidR="00E35C0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902B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B6659">
              <w:rPr>
                <w:color w:val="000000"/>
                <w:sz w:val="20"/>
                <w:szCs w:val="20"/>
              </w:rPr>
              <w:t>Kittelés előtti felület előkészítések</w:t>
            </w:r>
            <w:r w:rsidR="00E35C0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902B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B6659">
              <w:rPr>
                <w:color w:val="000000"/>
                <w:sz w:val="20"/>
                <w:szCs w:val="20"/>
              </w:rPr>
              <w:t>Kittelés előtti felület előkészítések</w:t>
            </w:r>
            <w:r w:rsidR="00E35C0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902B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B6659">
              <w:rPr>
                <w:color w:val="000000"/>
                <w:sz w:val="20"/>
                <w:szCs w:val="20"/>
              </w:rPr>
              <w:t>Kittelés előtti felület előkészítések</w:t>
            </w:r>
            <w:r w:rsidR="00E35C0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902B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B6659">
              <w:rPr>
                <w:color w:val="000000"/>
                <w:sz w:val="20"/>
                <w:szCs w:val="20"/>
              </w:rPr>
              <w:t>Kittelés előtti felület előkészítések</w:t>
            </w:r>
            <w:r w:rsidR="00E35C0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902B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B6659">
              <w:rPr>
                <w:color w:val="000000"/>
                <w:sz w:val="20"/>
                <w:szCs w:val="20"/>
              </w:rPr>
              <w:t>Kittelés előtti felület előkészítések</w:t>
            </w:r>
            <w:r w:rsidR="00E35C0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21224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902B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747" w:type="dxa"/>
            <w:vAlign w:val="center"/>
          </w:tcPr>
          <w:p w:rsidR="002916F0" w:rsidRPr="002F1752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F1752">
              <w:rPr>
                <w:color w:val="000000"/>
                <w:sz w:val="20"/>
                <w:szCs w:val="20"/>
              </w:rPr>
              <w:t>Kittfelhordások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902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B6659">
              <w:rPr>
                <w:color w:val="000000"/>
                <w:sz w:val="20"/>
                <w:szCs w:val="20"/>
              </w:rPr>
              <w:t>Kittfelhordások</w:t>
            </w:r>
            <w:r w:rsidR="00E35C0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902B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B6659">
              <w:rPr>
                <w:color w:val="000000"/>
                <w:sz w:val="20"/>
                <w:szCs w:val="20"/>
              </w:rPr>
              <w:t>Kittfelhordások</w:t>
            </w:r>
            <w:r w:rsidR="00E35C0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902B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B6659">
              <w:rPr>
                <w:color w:val="000000"/>
                <w:sz w:val="20"/>
                <w:szCs w:val="20"/>
              </w:rPr>
              <w:t>Kittfelhordások</w:t>
            </w:r>
            <w:r w:rsidR="00E35C0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902B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B6659">
              <w:rPr>
                <w:color w:val="000000"/>
                <w:sz w:val="20"/>
                <w:szCs w:val="20"/>
              </w:rPr>
              <w:t>Kittfelhordások</w:t>
            </w:r>
            <w:r w:rsidR="00E35C0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21224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902B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747" w:type="dxa"/>
            <w:vAlign w:val="center"/>
          </w:tcPr>
          <w:p w:rsidR="002916F0" w:rsidRPr="002F1752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F1752">
              <w:rPr>
                <w:color w:val="000000"/>
                <w:sz w:val="20"/>
                <w:szCs w:val="20"/>
              </w:rPr>
              <w:t>Kittcsiszolások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902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B6659">
              <w:rPr>
                <w:color w:val="000000"/>
                <w:sz w:val="20"/>
                <w:szCs w:val="20"/>
              </w:rPr>
              <w:t>Kittcsiszolások</w:t>
            </w:r>
            <w:r w:rsidR="00E35C0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902B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B6659">
              <w:rPr>
                <w:color w:val="000000"/>
                <w:sz w:val="20"/>
                <w:szCs w:val="20"/>
              </w:rPr>
              <w:t>Kittcsiszolások</w:t>
            </w:r>
            <w:r w:rsidR="00E35C0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902B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B6659">
              <w:rPr>
                <w:color w:val="000000"/>
                <w:sz w:val="20"/>
                <w:szCs w:val="20"/>
              </w:rPr>
              <w:t>Kittcsiszolások</w:t>
            </w:r>
            <w:r w:rsidR="00E35C0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902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B6659">
              <w:rPr>
                <w:color w:val="000000"/>
                <w:sz w:val="20"/>
                <w:szCs w:val="20"/>
              </w:rPr>
              <w:t>Kittcsiszolások</w:t>
            </w:r>
            <w:r w:rsidR="00E35C0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21224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902B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747" w:type="dxa"/>
            <w:vAlign w:val="center"/>
          </w:tcPr>
          <w:p w:rsidR="002916F0" w:rsidRPr="002F1752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F1752">
              <w:rPr>
                <w:color w:val="000000"/>
                <w:sz w:val="20"/>
                <w:szCs w:val="20"/>
              </w:rPr>
              <w:t>Előkészítő, díszítő technológiák alkalmazása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902B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9B6659">
              <w:rPr>
                <w:color w:val="000000"/>
                <w:sz w:val="20"/>
                <w:szCs w:val="20"/>
              </w:rPr>
              <w:t>Előkészítő, díszítő technológiák alkalmazása</w:t>
            </w:r>
            <w:r w:rsidR="00E35C0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902B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9B6659">
              <w:rPr>
                <w:color w:val="000000"/>
                <w:sz w:val="20"/>
                <w:szCs w:val="20"/>
              </w:rPr>
              <w:t>Előkészítő, díszítő technológiák alkalmazása</w:t>
            </w:r>
            <w:r w:rsidR="00E35C0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902B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9B6659">
              <w:rPr>
                <w:color w:val="000000"/>
                <w:sz w:val="20"/>
                <w:szCs w:val="20"/>
              </w:rPr>
              <w:t>Előkészítő, díszítő technológiák alkalmazása</w:t>
            </w:r>
            <w:r w:rsidR="00E35C0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902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9B6659">
              <w:rPr>
                <w:color w:val="000000"/>
                <w:sz w:val="20"/>
                <w:szCs w:val="20"/>
              </w:rPr>
              <w:t>Előkészítő, díszítő technológiák alkalmazása</w:t>
            </w:r>
            <w:r w:rsidR="00E35C0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21224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902B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747" w:type="dxa"/>
            <w:vAlign w:val="center"/>
          </w:tcPr>
          <w:p w:rsidR="002916F0" w:rsidRPr="002F1752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F1752">
              <w:rPr>
                <w:color w:val="000000"/>
                <w:sz w:val="20"/>
                <w:szCs w:val="20"/>
              </w:rPr>
              <w:t>Kőfelverődés elleni és üregvédelmi technológiák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D902B9">
              <w:rPr>
                <w:color w:val="000000"/>
                <w:sz w:val="20"/>
              </w:rPr>
              <w:t>5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  <w:rPr>
                <w:color w:val="000000"/>
                <w:sz w:val="20"/>
              </w:rPr>
            </w:pPr>
            <w:r w:rsidRPr="009B6659">
              <w:rPr>
                <w:color w:val="000000"/>
                <w:sz w:val="20"/>
              </w:rPr>
              <w:t>Kőfelverődés elleni és üregvédelmi technológiák</w:t>
            </w:r>
            <w:r w:rsidR="00E35C03">
              <w:rPr>
                <w:color w:val="000000"/>
                <w:sz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D902B9">
              <w:rPr>
                <w:color w:val="000000"/>
                <w:sz w:val="20"/>
              </w:rPr>
              <w:t>7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  <w:rPr>
                <w:color w:val="000000"/>
                <w:sz w:val="20"/>
              </w:rPr>
            </w:pPr>
            <w:r w:rsidRPr="009B6659">
              <w:rPr>
                <w:color w:val="000000"/>
                <w:sz w:val="20"/>
              </w:rPr>
              <w:t>Kőfelverődés elleni és üregvédelmi technológiák</w:t>
            </w:r>
            <w:r w:rsidR="00E35C03">
              <w:rPr>
                <w:color w:val="000000"/>
                <w:sz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D902B9">
              <w:rPr>
                <w:color w:val="000000"/>
                <w:sz w:val="20"/>
              </w:rPr>
              <w:t>7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  <w:rPr>
                <w:color w:val="000000"/>
                <w:sz w:val="20"/>
              </w:rPr>
            </w:pPr>
            <w:r w:rsidRPr="009B6659">
              <w:rPr>
                <w:color w:val="000000"/>
                <w:sz w:val="20"/>
              </w:rPr>
              <w:t>Kőfelverődés elleni és üregvédelmi technológiák</w:t>
            </w:r>
            <w:r w:rsidR="00E35C03">
              <w:rPr>
                <w:color w:val="000000"/>
                <w:sz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D902B9">
              <w:rPr>
                <w:color w:val="000000"/>
                <w:sz w:val="20"/>
              </w:rPr>
              <w:t>1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  <w:rPr>
                <w:color w:val="000000"/>
                <w:sz w:val="20"/>
              </w:rPr>
            </w:pPr>
            <w:r w:rsidRPr="009B6659">
              <w:rPr>
                <w:color w:val="000000"/>
                <w:sz w:val="20"/>
              </w:rPr>
              <w:t>Kőfelverődés elleni és üregvédelmi technológiák</w:t>
            </w:r>
            <w:r w:rsidR="00E35C03">
              <w:rPr>
                <w:color w:val="000000"/>
                <w:sz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21224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902B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747" w:type="dxa"/>
            <w:vAlign w:val="center"/>
          </w:tcPr>
          <w:p w:rsidR="002916F0" w:rsidRPr="002F1752" w:rsidRDefault="002916F0" w:rsidP="002121C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F1752">
              <w:rPr>
                <w:color w:val="000000"/>
                <w:sz w:val="20"/>
                <w:szCs w:val="20"/>
              </w:rPr>
              <w:t>Karbantartási műveletek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sz w:val="20"/>
              </w:rPr>
            </w:pPr>
            <w:r w:rsidRPr="00D902B9">
              <w:rPr>
                <w:sz w:val="20"/>
              </w:rPr>
              <w:t>6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</w:pPr>
            <w:r w:rsidRPr="009B6659">
              <w:rPr>
                <w:sz w:val="20"/>
              </w:rPr>
              <w:t>Karbantartási műveletek</w:t>
            </w:r>
            <w:r w:rsidR="00E35C03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sz w:val="20"/>
              </w:rPr>
            </w:pPr>
            <w:r w:rsidRPr="00D902B9">
              <w:rPr>
                <w:sz w:val="20"/>
              </w:rPr>
              <w:t>7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  <w:rPr>
                <w:b/>
              </w:rPr>
            </w:pPr>
            <w:r w:rsidRPr="009B6659">
              <w:rPr>
                <w:sz w:val="20"/>
              </w:rPr>
              <w:t>Karbantartási műveletek</w:t>
            </w:r>
            <w:r w:rsidR="00E35C03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16F0" w:rsidRPr="009B6659" w:rsidTr="00980570">
        <w:trPr>
          <w:trHeight w:val="794"/>
        </w:trPr>
        <w:tc>
          <w:tcPr>
            <w:tcW w:w="660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916F0" w:rsidRPr="00D902B9" w:rsidRDefault="002916F0" w:rsidP="002121C5">
            <w:pPr>
              <w:spacing w:line="276" w:lineRule="auto"/>
              <w:jc w:val="center"/>
              <w:rPr>
                <w:sz w:val="20"/>
              </w:rPr>
            </w:pPr>
            <w:r w:rsidRPr="00D902B9">
              <w:rPr>
                <w:sz w:val="20"/>
              </w:rPr>
              <w:t>7</w:t>
            </w:r>
          </w:p>
        </w:tc>
        <w:tc>
          <w:tcPr>
            <w:tcW w:w="4747" w:type="dxa"/>
          </w:tcPr>
          <w:p w:rsidR="002916F0" w:rsidRPr="009B6659" w:rsidRDefault="002916F0" w:rsidP="00980570">
            <w:pPr>
              <w:spacing w:line="276" w:lineRule="auto"/>
              <w:rPr>
                <w:b/>
              </w:rPr>
            </w:pPr>
            <w:r w:rsidRPr="009B6659">
              <w:rPr>
                <w:sz w:val="20"/>
              </w:rPr>
              <w:t>Karbantartási műveletek</w:t>
            </w:r>
            <w:r w:rsidR="00E35C03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916F0" w:rsidRPr="009B6659" w:rsidRDefault="002916F0" w:rsidP="002121C5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28461B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918" w:rsidRDefault="00F20918" w:rsidP="00B2485D">
      <w:r>
        <w:separator/>
      </w:r>
    </w:p>
  </w:endnote>
  <w:endnote w:type="continuationSeparator" w:id="1">
    <w:p w:rsidR="00F20918" w:rsidRDefault="00F20918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28461B" w:rsidRDefault="000C54D9">
        <w:pPr>
          <w:pStyle w:val="llb"/>
          <w:jc w:val="center"/>
        </w:pPr>
        <w:fldSimple w:instr="PAGE   \* MERGEFORMAT">
          <w:r w:rsidR="00553EE7">
            <w:rPr>
              <w:noProof/>
            </w:rPr>
            <w:t>4</w:t>
          </w:r>
        </w:fldSimple>
      </w:p>
    </w:sdtContent>
  </w:sdt>
  <w:p w:rsidR="0028461B" w:rsidRDefault="0028461B" w:rsidP="00244D8E">
    <w:pPr>
      <w:pStyle w:val="llb"/>
      <w:jc w:val="center"/>
    </w:pPr>
    <w:r>
      <w:t>3452503.09evf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918" w:rsidRDefault="00F20918" w:rsidP="00B2485D">
      <w:r>
        <w:separator/>
      </w:r>
    </w:p>
  </w:footnote>
  <w:footnote w:type="continuationSeparator" w:id="1">
    <w:p w:rsidR="00F20918" w:rsidRDefault="00F20918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61B" w:rsidRPr="00340762" w:rsidRDefault="0028461B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5848"/>
    <w:rsid w:val="00061263"/>
    <w:rsid w:val="00083158"/>
    <w:rsid w:val="00090A1B"/>
    <w:rsid w:val="000A4325"/>
    <w:rsid w:val="000A46D8"/>
    <w:rsid w:val="000B579E"/>
    <w:rsid w:val="000C54D9"/>
    <w:rsid w:val="000D76F5"/>
    <w:rsid w:val="001411B8"/>
    <w:rsid w:val="00164A00"/>
    <w:rsid w:val="0017586F"/>
    <w:rsid w:val="00183A93"/>
    <w:rsid w:val="00195CEE"/>
    <w:rsid w:val="001E572A"/>
    <w:rsid w:val="002121C5"/>
    <w:rsid w:val="00212240"/>
    <w:rsid w:val="00244D8E"/>
    <w:rsid w:val="00256EE0"/>
    <w:rsid w:val="00264B0B"/>
    <w:rsid w:val="0028461B"/>
    <w:rsid w:val="002916F0"/>
    <w:rsid w:val="002A7E89"/>
    <w:rsid w:val="002B6D9D"/>
    <w:rsid w:val="002C3C80"/>
    <w:rsid w:val="002E6AD5"/>
    <w:rsid w:val="002F1752"/>
    <w:rsid w:val="00326079"/>
    <w:rsid w:val="00330B7C"/>
    <w:rsid w:val="00340762"/>
    <w:rsid w:val="00340CD5"/>
    <w:rsid w:val="0035197E"/>
    <w:rsid w:val="003A3CDC"/>
    <w:rsid w:val="003E5C54"/>
    <w:rsid w:val="003F3D20"/>
    <w:rsid w:val="00416454"/>
    <w:rsid w:val="00424FB3"/>
    <w:rsid w:val="004260FE"/>
    <w:rsid w:val="004749E0"/>
    <w:rsid w:val="004C3926"/>
    <w:rsid w:val="004C7770"/>
    <w:rsid w:val="004F3AF4"/>
    <w:rsid w:val="00512211"/>
    <w:rsid w:val="005270A9"/>
    <w:rsid w:val="00527501"/>
    <w:rsid w:val="0053370E"/>
    <w:rsid w:val="00553EE7"/>
    <w:rsid w:val="00567BE7"/>
    <w:rsid w:val="005F1E25"/>
    <w:rsid w:val="006378FB"/>
    <w:rsid w:val="006809A2"/>
    <w:rsid w:val="006C591C"/>
    <w:rsid w:val="00703883"/>
    <w:rsid w:val="007048E2"/>
    <w:rsid w:val="00757538"/>
    <w:rsid w:val="00774322"/>
    <w:rsid w:val="007E068D"/>
    <w:rsid w:val="00842517"/>
    <w:rsid w:val="008556A6"/>
    <w:rsid w:val="008621EF"/>
    <w:rsid w:val="00867AE4"/>
    <w:rsid w:val="00870A5F"/>
    <w:rsid w:val="008C0910"/>
    <w:rsid w:val="008F034E"/>
    <w:rsid w:val="009108A5"/>
    <w:rsid w:val="009275E3"/>
    <w:rsid w:val="0095350F"/>
    <w:rsid w:val="00970079"/>
    <w:rsid w:val="00971AB4"/>
    <w:rsid w:val="00980570"/>
    <w:rsid w:val="009B6659"/>
    <w:rsid w:val="009E2592"/>
    <w:rsid w:val="009E380E"/>
    <w:rsid w:val="009F0791"/>
    <w:rsid w:val="009F6A18"/>
    <w:rsid w:val="00A36C73"/>
    <w:rsid w:val="00AA2B5E"/>
    <w:rsid w:val="00AB22E3"/>
    <w:rsid w:val="00AB3477"/>
    <w:rsid w:val="00AD7315"/>
    <w:rsid w:val="00AE140A"/>
    <w:rsid w:val="00B03D8D"/>
    <w:rsid w:val="00B2485D"/>
    <w:rsid w:val="00B94DDF"/>
    <w:rsid w:val="00B96A2C"/>
    <w:rsid w:val="00BF7A62"/>
    <w:rsid w:val="00C06FC6"/>
    <w:rsid w:val="00C206C7"/>
    <w:rsid w:val="00C6286A"/>
    <w:rsid w:val="00C71D01"/>
    <w:rsid w:val="00CA663C"/>
    <w:rsid w:val="00CB6718"/>
    <w:rsid w:val="00CD7BC0"/>
    <w:rsid w:val="00D07254"/>
    <w:rsid w:val="00D4053D"/>
    <w:rsid w:val="00D77CC4"/>
    <w:rsid w:val="00D902B9"/>
    <w:rsid w:val="00D92F7F"/>
    <w:rsid w:val="00D93ACD"/>
    <w:rsid w:val="00DC4068"/>
    <w:rsid w:val="00DD0B29"/>
    <w:rsid w:val="00DD7EBB"/>
    <w:rsid w:val="00DE6760"/>
    <w:rsid w:val="00E35C03"/>
    <w:rsid w:val="00E53A8E"/>
    <w:rsid w:val="00EE1596"/>
    <w:rsid w:val="00F20918"/>
    <w:rsid w:val="00F22839"/>
    <w:rsid w:val="00F55601"/>
    <w:rsid w:val="00F64AD2"/>
    <w:rsid w:val="00F66759"/>
    <w:rsid w:val="00F667F4"/>
    <w:rsid w:val="00FE3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  <o:rules v:ext="edit">
        <o:r id="V:Rule5" type="connector" idref="#AutoShape 4"/>
        <o:r id="V:Rule6" type="connector" idref="#AutoShape 3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75E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275E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9275E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9275E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9275E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9275E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9275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9275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9275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9275E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9275E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1732</Words>
  <Characters>11951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3</cp:revision>
  <cp:lastPrinted>2017-06-26T11:33:00Z</cp:lastPrinted>
  <dcterms:created xsi:type="dcterms:W3CDTF">2017-10-23T16:09:00Z</dcterms:created>
  <dcterms:modified xsi:type="dcterms:W3CDTF">2017-11-09T19:37:00Z</dcterms:modified>
</cp:coreProperties>
</file>