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3CFC" w:rsidRPr="00013CFC" w:rsidRDefault="00013CFC" w:rsidP="00013CF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013CFC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013CFC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11EBF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013CF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</w:t>
      </w:r>
      <w:r w:rsidR="00511EBF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-építési, szerelési logisztikus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013CF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="00CF028F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Pr="00013CF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013CFC" w:rsidRPr="00013CFC" w:rsidRDefault="00013CFC" w:rsidP="00013CF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13CFC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013CFC" w:rsidRPr="00013CFC" w:rsidRDefault="00013CFC" w:rsidP="00013CF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511EB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>34 841 01)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CFC" w:rsidRPr="00013CFC" w:rsidRDefault="00013CFC" w:rsidP="00013CFC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13C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3CFC" w:rsidRPr="00013CFC" w:rsidRDefault="00013CFC" w:rsidP="00013CF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13C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013C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013C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C" w:rsidRPr="00013CFC" w:rsidRDefault="00CE06FC" w:rsidP="00013CFC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E06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013CFC"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C" w:rsidRPr="00013CFC" w:rsidRDefault="00CE06FC" w:rsidP="00013CFC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E06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013CFC"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013CFC" w:rsidRPr="00013CFC" w:rsidSect="00D50D60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C" w:rsidRPr="00013CFC" w:rsidRDefault="00CE06FC" w:rsidP="00013CFC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E06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013CFC"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C" w:rsidRPr="00013CFC" w:rsidRDefault="00CE06FC" w:rsidP="00013CFC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CE06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013CFC"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13CFC" w:rsidRPr="00013CFC" w:rsidTr="00D50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13C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13CFC" w:rsidRPr="00013CFC" w:rsidRDefault="00013CFC" w:rsidP="00013CF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13C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013CFC" w:rsidRPr="00013CFC" w:rsidTr="00D50D60">
        <w:trPr>
          <w:cantSplit/>
          <w:tblHeader/>
        </w:trPr>
        <w:tc>
          <w:tcPr>
            <w:tcW w:w="2240" w:type="dxa"/>
            <w:gridSpan w:val="3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013CFC" w:rsidRPr="00013CFC" w:rsidTr="00D50D60">
        <w:trPr>
          <w:cantSplit/>
          <w:tblHeader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013CFC" w:rsidRPr="00013CFC" w:rsidRDefault="00013CFC" w:rsidP="00013CF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4787" w:type="dxa"/>
            <w:vAlign w:val="center"/>
          </w:tcPr>
          <w:p w:rsidR="00013CFC" w:rsidRPr="00013CFC" w:rsidRDefault="00064ACA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10166-12</w:t>
            </w:r>
          </w:p>
          <w:p w:rsidR="00013CFC" w:rsidRPr="00013CFC" w:rsidRDefault="00511EBF" w:rsidP="00511EB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Gépészeti kötési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Kötéskészítési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B46B1" w:rsidRPr="003B46B1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Rögzítő és mozgató csavarkötések kialakítása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Csavarbiztosítási módok alkalmazása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B46B1" w:rsidRPr="003B46B1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 csavarkötés szerelés technológiai sorrendjének végzése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Nem 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3B46B1" w:rsidRPr="003B46B1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Az ívhegesztés lényege, alkalmazása, gépeinek, segédeszközeinek, segédberendezéseinek üzemeltetése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Varratfajták készítése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AWI, AFI hegesztési technológiák használata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3B46B1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13CFC" w:rsidRPr="00013CFC" w:rsidRDefault="003B46B1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6B1">
              <w:rPr>
                <w:rFonts w:ascii="Times New Roman" w:hAnsi="Times New Roman"/>
                <w:sz w:val="20"/>
                <w:szCs w:val="20"/>
              </w:rPr>
              <w:t>A nem oldható kötéskészítések biztonságtechnikai előírásai, környezetvédelmi szabályok, előírások alkalmazása, betartása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CFC">
              <w:rPr>
                <w:rFonts w:ascii="Times New Roman" w:hAnsi="Times New Roman"/>
                <w:b/>
                <w:sz w:val="28"/>
                <w:szCs w:val="28"/>
              </w:rPr>
              <w:t>10458-12</w:t>
            </w:r>
          </w:p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CFC">
              <w:rPr>
                <w:rFonts w:ascii="Times New Roman" w:hAnsi="Times New Roman"/>
                <w:b/>
                <w:sz w:val="28"/>
                <w:szCs w:val="28"/>
              </w:rPr>
              <w:t>Gyártósori összeszerelő logisztikai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Gyártósori feladatok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Folyamatirányítási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50D60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Integrált számítógépes gyártási folyamatokat felügyel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Segédenergia előállítási, előkészítési folyamatokat ellenőriz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A nagynyomású közeg biztonságtechnikai, speciális munkavédelmi ismereteit alkalmazza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Pneumatikus, hidraulikus szabályozókör működési folyamatait felügyeli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Érzékelők, jelképzők, jeltárolók, jelátalakítók, erősítők, végrehajtó és beavatkozó szervek működését ellenőrzi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Default="00D27F03" w:rsidP="00D27F0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Logisztikai, minőségbiztosítási és minőségfejlesztési munkafolyamatokban vesz részt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Biztosítja a termékek azonosítását, nyomon követését, és a nem megfelelő termékek kezelését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Idegenáru ellenőrzést, gyártásközi ellenőrzést, végellenőrzést, tömegcikk átvételt hajt végre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Üzemeltetési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hidraulika-pneumatika elemek szereléstechnológiai folyamatait, az átadás-átvétellel kapcsolatos feladatokat, az általa elvégzett munkafeladatok dokumentálását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hidraulika-pneumatika elemek szereléstechnológiai folyamatait, az átadás-átvétellel kapcsolatos feladatokat, az általa elvégzett munkafeladatok dokumentálását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hidraulika-pneumatika elemek szereléstechnológiai folyamatait, az átadás-átvétellel kapcsolatos feladatokat, az általa elvégzett munkafeladatok dokumentálását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hidraulika, a pneumatika rendszer hiba megállapítási folyamatát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hidraulika, a pneumatika rendszer hiba megállapítási folyamatát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hidraulika, a pneumatika rendszer hiba megállapítási folyamatát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gyártásszervezési alaptevékenységeket, egyedi, mozgó munkahelyes és automatizált szerelési tevékenységek folyamatát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Működteti és felügyeli a futószalag rendszerű gyártó berendezéseket, munkadarab szállító berendezéseket, munkahelymozgató rendszereket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Felügyeli a szerelő, alkatrészellátó, mérő, beállító, ellenőrző, és végellenőrző egységek működését, gyakorolja a kezelését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013C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Kezeli a kis teherbírású emelőgépeket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D27F03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Kezeli a kis teherbírású emelőgépeket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Felügyeli a rugalmas gyártórendszerek, az integrált számítógépes gyártás folyamatait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Pr="00D27F03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az előszerelő, részegységeket előállító és csoportmunkahelyek tevékenységét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27F03" w:rsidRPr="00D27F03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Felügyeli a CNC-vezérlésű megmunkáló gépek, megmunkáló központok működését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villamos rendszerelemek szerelését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F03" w:rsidRPr="00013CFC" w:rsidTr="007B6727">
        <w:trPr>
          <w:trHeight w:val="794"/>
        </w:trPr>
        <w:tc>
          <w:tcPr>
            <w:tcW w:w="660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27F03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27F03" w:rsidRPr="00D27F03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Gyakorolja a villamos rendszerelemek szerelését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F03" w:rsidRPr="00013CFC" w:rsidRDefault="00D27F03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F03">
              <w:rPr>
                <w:rFonts w:ascii="Times New Roman" w:hAnsi="Times New Roman"/>
                <w:sz w:val="20"/>
                <w:szCs w:val="20"/>
              </w:rPr>
              <w:t>Használja az egyéni- és alkalmazza a kollektív munkavédelmi eszközöket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27F03" w:rsidRPr="00013CFC" w:rsidRDefault="00D27F03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37077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37077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13CFC" w:rsidRPr="00013CFC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>Elvégzi a hidraulika-pneumatika rendszerek karbantartását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>Villamos rendszerelemeken és rendszereken karbantartási feladatokat végez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>Elvégzi az elektronikai rendszerelemeken és rendszereken a karbantartási munkákat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>Alkalmazza a tervszerű karbantartás, és TPM karbantartási rendszer technológiáit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37077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FB0D0A" w:rsidRPr="00FB0D0A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 xml:space="preserve">Csavarozó gépek, tömítettség </w:t>
            </w:r>
            <w:r w:rsidR="00156B2A">
              <w:rPr>
                <w:rFonts w:ascii="Times New Roman" w:hAnsi="Times New Roman"/>
                <w:sz w:val="20"/>
                <w:szCs w:val="20"/>
              </w:rPr>
              <w:t>vizsgáló egységek karbantartása.</w:t>
            </w:r>
          </w:p>
          <w:p w:rsidR="00013CFC" w:rsidRPr="00013CFC" w:rsidRDefault="00FB0D0A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D0A">
              <w:rPr>
                <w:rFonts w:ascii="Times New Roman" w:hAnsi="Times New Roman"/>
                <w:sz w:val="20"/>
                <w:szCs w:val="20"/>
              </w:rPr>
              <w:t>Alkalmazza a nagynyomású közeg karbantartási munkáihoz kapcsolódó biztonságtechnikai és speciális munkavédelmi előírásokat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B0D0A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Hibafeltárás, javítás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B0D0A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Elektronikai rendszerelemek hiba feltárását, javítását végzi</w:t>
            </w:r>
            <w:r w:rsidR="00156B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D01F5" w:rsidRPr="001D01F5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Pneumatikus, elektronikus és számítógépes mérőeszközök, sorozatmérés eszközeinek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Futószalag rendszerű gyártó, munkadarab szállító berendezések, munkahelymozgató rendszerek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ellenőrző, és végellenőrző egységek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A kis teherbírású emelőgépek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D01F5" w:rsidRPr="001D01F5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Csavarozó gépek, tömítettség vizsgáló egységek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CNC-vezérlésű megmunkáló gépek, megmunkáló központok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37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B0D0A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13CFC" w:rsidRPr="00013CFC" w:rsidRDefault="001D01F5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F5">
              <w:rPr>
                <w:rFonts w:ascii="Times New Roman" w:hAnsi="Times New Roman"/>
                <w:sz w:val="20"/>
                <w:szCs w:val="20"/>
              </w:rPr>
              <w:t>CNC-vezérlésű megmunkáló gépek, megmunkáló központok hiba feltárását, javítását végzi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217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CFC">
              <w:rPr>
                <w:rFonts w:ascii="Times New Roman" w:hAnsi="Times New Roman"/>
                <w:b/>
                <w:sz w:val="28"/>
                <w:szCs w:val="28"/>
              </w:rPr>
              <w:t>10459-12</w:t>
            </w:r>
          </w:p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CFC">
              <w:rPr>
                <w:rFonts w:ascii="Times New Roman" w:hAnsi="Times New Roman"/>
                <w:b/>
                <w:sz w:val="28"/>
                <w:szCs w:val="28"/>
              </w:rPr>
              <w:t>Logisztika, minőségbiztosítás, gazdasági alapok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logisztika és minőségbiztosítás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Minőségbiztosítási rendszerek működtetése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105AE" w:rsidRPr="004105AE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Használja a korszerű minőségbiztosítási rendszereket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Alkalmazza minőségbiztosítási ismereteit a technológiai és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Alkalmazza minőségbiztosítási ismereteit a technológiai és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Alkalmazza minőségbiztosítási ismereteit a technológiai és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Elvégzi a minőségbiztosítással kapcsolatos logisztikai tevékenységeket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Elvégzi a minőségbiztosítással kapcsolatos logisztikai tevékenységeket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97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105AE" w:rsidRPr="004105AE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Informatikai eszközök kezelésének megismerése és alkalmazása a minőségbiztosítási rendszerekben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Specifikus minőségbiztosítási előírások megismerése, alkalmazása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05AE" w:rsidRPr="00013CFC" w:rsidTr="007B6727">
        <w:trPr>
          <w:trHeight w:val="794"/>
        </w:trPr>
        <w:tc>
          <w:tcPr>
            <w:tcW w:w="660" w:type="dxa"/>
            <w:vAlign w:val="center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105AE" w:rsidRPr="00013CFC" w:rsidRDefault="004105AE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5AE">
              <w:rPr>
                <w:rFonts w:ascii="Times New Roman" w:hAnsi="Times New Roman"/>
                <w:sz w:val="20"/>
                <w:szCs w:val="20"/>
              </w:rPr>
              <w:t>Specifikus minőségbiztosítási előírások megismerése, alkalmazása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105AE" w:rsidRPr="00013CFC" w:rsidRDefault="004105AE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Anyagáramlás szervezés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Biztosítja az anyagáramlás felügyeletét és zavartalanságát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Biztosítja a megfelelő anyagmozgatás és tárolás technológia szerinti végrehajtását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A18E9" w:rsidRPr="000A18E9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Végrehajtja az e</w:t>
            </w:r>
            <w:r w:rsidR="00FC0D7C">
              <w:rPr>
                <w:rFonts w:ascii="Times New Roman" w:hAnsi="Times New Roman"/>
                <w:sz w:val="20"/>
                <w:szCs w:val="20"/>
              </w:rPr>
              <w:t>lőírt dokumentációs feladatokat.</w:t>
            </w:r>
          </w:p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Alkalmazza a korszerű logisztikai rendszereket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Alkalmazza környezetvédelmi ismereteit a logisztikai tevékenységek során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Közreműködik a logisztikai folyamatok hatékonyságának fejlesztésében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Figyelemmel kíséri a logisztikai folyamatokat, felismeri a rendellenességeket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8E9" w:rsidRPr="00013CFC" w:rsidTr="007B6727">
        <w:trPr>
          <w:trHeight w:val="794"/>
        </w:trPr>
        <w:tc>
          <w:tcPr>
            <w:tcW w:w="660" w:type="dxa"/>
            <w:vAlign w:val="center"/>
          </w:tcPr>
          <w:p w:rsidR="000A18E9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A18E9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A18E9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0A18E9" w:rsidRPr="00013CFC" w:rsidRDefault="000A18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8E9">
              <w:rPr>
                <w:rFonts w:ascii="Times New Roman" w:hAnsi="Times New Roman"/>
                <w:sz w:val="20"/>
                <w:szCs w:val="20"/>
              </w:rPr>
              <w:t>Felismeri a hatékonyságnövelés lehetőségeit a technológiai és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A18E9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A18E9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A18E9" w:rsidRPr="00013CFC" w:rsidRDefault="000A18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Erőforrás szervezés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13CFC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Közreműködik az erőforrás szervezési folyamatokban, hatékonyságának fejlesztésében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Közreműködik az erőforrás szervezési folyamatokban, hatékonyságának fejlesztésében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Alkalmazza az ergonómiai és munkahely kialakítási szempontokat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Biztosítja az újrafelhasználható és maradék anyagok kezelését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Közreműködik az erőforrás szervezési folyamatokban, hatékonyságának fejlesztésében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34E9" w:rsidRPr="00013CFC" w:rsidTr="007B6727">
        <w:trPr>
          <w:trHeight w:val="794"/>
        </w:trPr>
        <w:tc>
          <w:tcPr>
            <w:tcW w:w="660" w:type="dxa"/>
            <w:vAlign w:val="center"/>
          </w:tcPr>
          <w:p w:rsidR="002534E9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34E9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34E9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534E9" w:rsidRPr="00013CFC" w:rsidRDefault="002534E9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4E9">
              <w:rPr>
                <w:rFonts w:ascii="Times New Roman" w:hAnsi="Times New Roman"/>
                <w:sz w:val="20"/>
                <w:szCs w:val="20"/>
              </w:rPr>
              <w:t>Közreműködik az erőforrás szervezési folyamatokban, hatékonyságának fejlesztésében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34E9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34E9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34E9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2534E9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FC0D7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Informatikai és dokumentációs rendszer kezelése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az elektronikus információ csere (EDI) rendszerét a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2696F" w:rsidRPr="00F2696F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az elektronikus információ csere (EDI) rendszerét a logisztikai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 készletgazdálkodás elektronikus adatállományait a logisztikai feladatok végrehajtásánál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 készletgazdálkodás elektronikus adatállományait a logisztikai feladatok végrehajtásánál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 beszerzés elektronikus adatállományait a logisztikai feladatok végrehajtásánál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 beszerzés elektronikus adatállományait a logisztikai feladatok végrehajtásánál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az elektronikus árukövető rendszert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696F" w:rsidRPr="00013CFC" w:rsidTr="007B6727">
        <w:trPr>
          <w:trHeight w:val="794"/>
        </w:trPr>
        <w:tc>
          <w:tcPr>
            <w:tcW w:w="660" w:type="dxa"/>
            <w:vAlign w:val="center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696F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2696F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az automatikus azonosítás és adatgyűjtés rendszerét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696F" w:rsidRPr="00013CFC" w:rsidTr="007B6727">
        <w:trPr>
          <w:trHeight w:val="794"/>
        </w:trPr>
        <w:tc>
          <w:tcPr>
            <w:tcW w:w="660" w:type="dxa"/>
            <w:vAlign w:val="center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696F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2696F" w:rsidRPr="00013CFC" w:rsidRDefault="00F2696F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96F">
              <w:rPr>
                <w:rFonts w:ascii="Times New Roman" w:hAnsi="Times New Roman"/>
                <w:sz w:val="20"/>
                <w:szCs w:val="20"/>
              </w:rPr>
              <w:t>Alkalmazza az automatikus azonosítás és adatgyűjtés rendszerét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2696F" w:rsidRPr="00013CFC" w:rsidRDefault="00F2696F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D50D60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78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color w:val="000000"/>
                <w:sz w:val="20"/>
                <w:szCs w:val="20"/>
              </w:rPr>
              <w:t>Készletgazdálkodás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7866B2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Alkalmazza az informatikai eszközöket a készletgazdálkodási folyamatokban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866B2" w:rsidRPr="007866B2" w:rsidRDefault="007866B2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Alkalmazza az informatikai eszközöket a ké</w:t>
            </w:r>
            <w:r w:rsidR="00FC0D7C">
              <w:rPr>
                <w:rFonts w:ascii="Times New Roman" w:hAnsi="Times New Roman"/>
                <w:sz w:val="20"/>
                <w:szCs w:val="20"/>
              </w:rPr>
              <w:t>szletgazdálkodási folyamatokban.</w:t>
            </w:r>
          </w:p>
          <w:p w:rsidR="00013CFC" w:rsidRPr="00013CFC" w:rsidRDefault="007866B2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Figyelemmel kíséri a vállalati készletgazdálkodást, felismeri a rendellenességeket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7866B2" w:rsidP="00423CF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Figyelemmel kíséri a vállalati készletgazdálkodást, felismeri a rendellenességeket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7866B2" w:rsidP="00013C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Alkalmazza a készletszabályozás modelljeit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7866B2" w:rsidP="00013C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Tipizálja, kezeli a vállalati készleteket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C" w:rsidRPr="00013CFC" w:rsidTr="007B6727">
        <w:trPr>
          <w:trHeight w:val="794"/>
        </w:trPr>
        <w:tc>
          <w:tcPr>
            <w:tcW w:w="660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13CFC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13CFC" w:rsidRPr="00013CFC" w:rsidRDefault="007866B2" w:rsidP="00013C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Figyelemmel kíséri a készletezési költségeket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13CFC" w:rsidRPr="00013CFC" w:rsidRDefault="00013CFC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6B2" w:rsidRPr="00013CFC" w:rsidTr="007B6727">
        <w:trPr>
          <w:trHeight w:val="794"/>
        </w:trPr>
        <w:tc>
          <w:tcPr>
            <w:tcW w:w="660" w:type="dxa"/>
            <w:vAlign w:val="center"/>
          </w:tcPr>
          <w:p w:rsidR="007866B2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866B2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866B2" w:rsidRDefault="00D50D60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7866B2" w:rsidRPr="00013CFC" w:rsidRDefault="007866B2" w:rsidP="00013CF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866B2">
              <w:rPr>
                <w:rFonts w:ascii="Times New Roman" w:hAnsi="Times New Roman"/>
                <w:sz w:val="20"/>
                <w:szCs w:val="20"/>
              </w:rPr>
              <w:t>Figyelemmel kíséri a készletezési költségeket</w:t>
            </w:r>
            <w:r w:rsidR="00FC0D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866B2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866B2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866B2" w:rsidRPr="00013CFC" w:rsidRDefault="007866B2" w:rsidP="00013C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CFC" w:rsidRPr="00013CFC" w:rsidRDefault="00013CFC" w:rsidP="00013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013CFC" w:rsidRPr="00013CFC" w:rsidSect="00D50D60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A5" w:rsidRDefault="00B17FA5" w:rsidP="00CF028F">
      <w:pPr>
        <w:spacing w:after="0" w:line="240" w:lineRule="auto"/>
      </w:pPr>
      <w:r>
        <w:separator/>
      </w:r>
    </w:p>
  </w:endnote>
  <w:endnote w:type="continuationSeparator" w:id="1">
    <w:p w:rsidR="00B17FA5" w:rsidRDefault="00B17FA5" w:rsidP="00CF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50D60" w:rsidRDefault="00CE06FC">
        <w:pPr>
          <w:pStyle w:val="llb"/>
          <w:jc w:val="center"/>
        </w:pPr>
        <w:fldSimple w:instr="PAGE   \* MERGEFORMAT">
          <w:r w:rsidR="00BC558E">
            <w:rPr>
              <w:noProof/>
            </w:rPr>
            <w:t>1</w:t>
          </w:r>
        </w:fldSimple>
      </w:p>
    </w:sdtContent>
  </w:sdt>
  <w:p w:rsidR="00D50D60" w:rsidRDefault="00D50D60" w:rsidP="00D50D60">
    <w:pPr>
      <w:pStyle w:val="llb"/>
      <w:jc w:val="center"/>
    </w:pPr>
    <w:r>
      <w:t>3484101.11evf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A5" w:rsidRDefault="00B17FA5" w:rsidP="00CF028F">
      <w:pPr>
        <w:spacing w:after="0" w:line="240" w:lineRule="auto"/>
      </w:pPr>
      <w:r>
        <w:separator/>
      </w:r>
    </w:p>
  </w:footnote>
  <w:footnote w:type="continuationSeparator" w:id="1">
    <w:p w:rsidR="00B17FA5" w:rsidRDefault="00B17FA5" w:rsidP="00CF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60" w:rsidRPr="00340762" w:rsidRDefault="00D50D60" w:rsidP="00D50D60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CFC"/>
    <w:rsid w:val="00013CFC"/>
    <w:rsid w:val="00064ACA"/>
    <w:rsid w:val="000A18E9"/>
    <w:rsid w:val="00156B2A"/>
    <w:rsid w:val="001D01F5"/>
    <w:rsid w:val="002534E9"/>
    <w:rsid w:val="003B46B1"/>
    <w:rsid w:val="004105AE"/>
    <w:rsid w:val="00423CFA"/>
    <w:rsid w:val="00511EBF"/>
    <w:rsid w:val="00642DCD"/>
    <w:rsid w:val="006D4EB4"/>
    <w:rsid w:val="006E338B"/>
    <w:rsid w:val="007866B2"/>
    <w:rsid w:val="007B6727"/>
    <w:rsid w:val="009F00A7"/>
    <w:rsid w:val="00A57167"/>
    <w:rsid w:val="00A75930"/>
    <w:rsid w:val="00B17FA5"/>
    <w:rsid w:val="00B21345"/>
    <w:rsid w:val="00BC558E"/>
    <w:rsid w:val="00CE06FC"/>
    <w:rsid w:val="00CF028F"/>
    <w:rsid w:val="00D27F03"/>
    <w:rsid w:val="00D50D60"/>
    <w:rsid w:val="00E73E64"/>
    <w:rsid w:val="00F2696F"/>
    <w:rsid w:val="00F37077"/>
    <w:rsid w:val="00FB0D0A"/>
    <w:rsid w:val="00FC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E64"/>
  </w:style>
  <w:style w:type="paragraph" w:styleId="Cmsor1">
    <w:name w:val="heading 1"/>
    <w:basedOn w:val="Norml"/>
    <w:next w:val="Norml"/>
    <w:link w:val="Cmsor1Char"/>
    <w:uiPriority w:val="99"/>
    <w:qFormat/>
    <w:rsid w:val="00013CF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13CFC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013CF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13CFC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13CFC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13CFC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013CFC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013CFC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013CFC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013CFC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13CFC"/>
  </w:style>
  <w:style w:type="numbering" w:customStyle="1" w:styleId="Nemlista11">
    <w:name w:val="Nem lista11"/>
    <w:next w:val="Nemlista"/>
    <w:uiPriority w:val="99"/>
    <w:semiHidden/>
    <w:unhideWhenUsed/>
    <w:rsid w:val="00013CFC"/>
  </w:style>
  <w:style w:type="paragraph" w:customStyle="1" w:styleId="Style10">
    <w:name w:val="Style10"/>
    <w:basedOn w:val="Norml"/>
    <w:uiPriority w:val="99"/>
    <w:rsid w:val="00013C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013CFC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013C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013CFC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013CFC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013CFC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013CF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13C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13CF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013C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013CF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013CFC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13CF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013C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13C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13C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13C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13CFC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customStyle="1" w:styleId="Rcsostblzat1">
    <w:name w:val="Rácsos táblázat1"/>
    <w:basedOn w:val="Normltblzat"/>
    <w:next w:val="Rcsostblzat"/>
    <w:uiPriority w:val="59"/>
    <w:rsid w:val="00013CFC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1574</Words>
  <Characters>10862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3</cp:revision>
  <dcterms:created xsi:type="dcterms:W3CDTF">2017-10-15T17:40:00Z</dcterms:created>
  <dcterms:modified xsi:type="dcterms:W3CDTF">2017-10-15T17:40:00Z</dcterms:modified>
</cp:coreProperties>
</file>