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BD557D" w:rsidRDefault="009E78FA">
      <w:pPr>
        <w:jc w:val="center"/>
        <w:rPr>
          <w:b/>
          <w:sz w:val="40"/>
          <w:szCs w:val="40"/>
        </w:rPr>
      </w:pPr>
      <w:r w:rsidRPr="00BD557D">
        <w:rPr>
          <w:b/>
          <w:sz w:val="40"/>
          <w:szCs w:val="40"/>
        </w:rPr>
        <w:t>Gáz- és hőtermelő berendezés-szerelő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E78FA" w:rsidRPr="009E78FA">
        <w:rPr>
          <w:sz w:val="28"/>
          <w:szCs w:val="28"/>
        </w:rPr>
        <w:t>35 582 01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8135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8135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8135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8135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8135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8135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8135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8135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864"/>
        <w:gridCol w:w="792"/>
        <w:gridCol w:w="4774"/>
        <w:gridCol w:w="844"/>
        <w:gridCol w:w="864"/>
        <w:gridCol w:w="1376"/>
      </w:tblGrid>
      <w:tr w:rsidR="00090A1B" w:rsidTr="00E43CB4">
        <w:trPr>
          <w:cantSplit/>
          <w:tblHeader/>
        </w:trPr>
        <w:tc>
          <w:tcPr>
            <w:tcW w:w="231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74" w:type="dxa"/>
            <w:vMerge w:val="restart"/>
            <w:vAlign w:val="center"/>
          </w:tcPr>
          <w:p w:rsidR="00C6286A" w:rsidRPr="00BD557D" w:rsidRDefault="00512211" w:rsidP="00BD557D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E43CB4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7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43CB4" w:rsidTr="006F7E0B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AA2B5E" w:rsidRDefault="00E43CB4" w:rsidP="00B164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E43CB4" w:rsidRDefault="00E43CB4" w:rsidP="00B164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774" w:type="dxa"/>
            <w:vAlign w:val="center"/>
          </w:tcPr>
          <w:p w:rsidR="00BD557D" w:rsidRDefault="00BD557D" w:rsidP="00E43C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10206-12</w:t>
            </w:r>
          </w:p>
          <w:p w:rsidR="00E43CB4" w:rsidRPr="00E43CB4" w:rsidRDefault="00E43CB4" w:rsidP="00E43C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43CB4">
              <w:rPr>
                <w:b/>
                <w:color w:val="000000"/>
                <w:sz w:val="28"/>
                <w:szCs w:val="28"/>
              </w:rPr>
              <w:t>Épületgépészeti elektromos szerelések és irányítástechnika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AA2B5E" w:rsidRDefault="00E43CB4" w:rsidP="00B16486">
            <w:pPr>
              <w:spacing w:line="276" w:lineRule="auto"/>
              <w:jc w:val="center"/>
              <w:rPr>
                <w:b/>
              </w:rPr>
            </w:pPr>
          </w:p>
        </w:tc>
      </w:tr>
      <w:tr w:rsidR="00E43CB4" w:rsidRPr="00BD557D" w:rsidTr="006F7E0B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B16486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E43CB4" w:rsidP="00B164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557D">
              <w:rPr>
                <w:sz w:val="24"/>
                <w:szCs w:val="24"/>
              </w:rPr>
              <w:t>62</w:t>
            </w:r>
          </w:p>
        </w:tc>
        <w:tc>
          <w:tcPr>
            <w:tcW w:w="4774" w:type="dxa"/>
            <w:vAlign w:val="center"/>
          </w:tcPr>
          <w:p w:rsidR="00E43CB4" w:rsidRPr="00BD557D" w:rsidRDefault="00E43CB4" w:rsidP="00E43C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D557D">
              <w:rPr>
                <w:bCs/>
                <w:color w:val="000000"/>
                <w:sz w:val="24"/>
                <w:szCs w:val="24"/>
              </w:rPr>
              <w:t>Elektrotechnika gyakorlata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B16486">
            <w:pPr>
              <w:spacing w:line="276" w:lineRule="auto"/>
              <w:jc w:val="center"/>
            </w:pPr>
          </w:p>
        </w:tc>
      </w:tr>
      <w:tr w:rsidR="00E43CB4" w:rsidRPr="00BD557D" w:rsidTr="006F7E0B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B16486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DC103E" w:rsidP="00B164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16</w:t>
            </w:r>
          </w:p>
        </w:tc>
        <w:tc>
          <w:tcPr>
            <w:tcW w:w="4774" w:type="dxa"/>
            <w:vAlign w:val="center"/>
          </w:tcPr>
          <w:p w:rsidR="00E43CB4" w:rsidRPr="00BD557D" w:rsidRDefault="00E43CB4" w:rsidP="001878F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Villamos gyakorlat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B16486">
            <w:pPr>
              <w:spacing w:line="276" w:lineRule="auto"/>
              <w:jc w:val="center"/>
            </w:pPr>
          </w:p>
        </w:tc>
      </w:tr>
      <w:tr w:rsidR="00E43CB4" w:rsidTr="00E43CB4">
        <w:trPr>
          <w:trHeight w:val="990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E43C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Bekötések, huzalozások készítése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7A3C10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Villamos kötések</w:t>
            </w:r>
            <w:r w:rsidR="001878F4" w:rsidRPr="001878F4">
              <w:rPr>
                <w:rFonts w:ascii="Times New Roman" w:hAnsi="Times New Roman"/>
                <w:sz w:val="20"/>
                <w:szCs w:val="20"/>
              </w:rPr>
              <w:t xml:space="preserve"> készítése</w:t>
            </w:r>
            <w:r w:rsidR="001878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Elektromos ká</w:t>
            </w:r>
            <w:r>
              <w:rPr>
                <w:rFonts w:ascii="Times New Roman" w:hAnsi="Times New Roman"/>
                <w:sz w:val="20"/>
                <w:szCs w:val="20"/>
              </w:rPr>
              <w:t>belek nyomvonalának kialakítása.</w:t>
            </w:r>
          </w:p>
          <w:p w:rsidR="00E43CB4" w:rsidRPr="002A4E21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Kábelek szerelése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E43CB4">
        <w:trPr>
          <w:trHeight w:val="849"/>
        </w:trPr>
        <w:tc>
          <w:tcPr>
            <w:tcW w:w="659" w:type="dxa"/>
            <w:vAlign w:val="center"/>
          </w:tcPr>
          <w:p w:rsidR="00E43CB4" w:rsidRPr="00AA2B5E" w:rsidRDefault="00E43CB4" w:rsidP="00D93AC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3F3D20" w:rsidRDefault="00E43CB4" w:rsidP="00D93ACD">
            <w:pPr>
              <w:jc w:val="center"/>
              <w:rPr>
                <w:i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E43C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Villamos szerelvények beépítése, bekötése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Túláram-, túlfeszültség védelmi kapcsolások kialakítása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Érintésvédelmi kapcsolások kialakítása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3CB4" w:rsidRPr="002A4E21" w:rsidRDefault="001878F4" w:rsidP="001878F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78F4">
              <w:rPr>
                <w:sz w:val="20"/>
                <w:szCs w:val="20"/>
              </w:rPr>
              <w:t>Elektromos hibák feltárása, 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E43CB4" w:rsidRPr="00AA2B5E" w:rsidRDefault="00E43CB4" w:rsidP="00D93AC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3F3D20" w:rsidRDefault="00E43CB4" w:rsidP="00D93ACD">
            <w:pPr>
              <w:jc w:val="center"/>
              <w:rPr>
                <w:i/>
              </w:rPr>
            </w:pPr>
          </w:p>
        </w:tc>
        <w:tc>
          <w:tcPr>
            <w:tcW w:w="1376" w:type="dxa"/>
            <w:vAlign w:val="center"/>
          </w:tcPr>
          <w:p w:rsidR="00E43CB4" w:rsidRPr="003F3D20" w:rsidRDefault="00E43CB4" w:rsidP="00D93ACD">
            <w:pPr>
              <w:jc w:val="center"/>
              <w:rPr>
                <w:i/>
              </w:rPr>
            </w:pPr>
          </w:p>
        </w:tc>
      </w:tr>
      <w:tr w:rsidR="00E43CB4" w:rsidRPr="00BD557D" w:rsidTr="006F7E0B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16</w:t>
            </w:r>
          </w:p>
        </w:tc>
        <w:tc>
          <w:tcPr>
            <w:tcW w:w="4774" w:type="dxa"/>
            <w:vAlign w:val="center"/>
          </w:tcPr>
          <w:p w:rsidR="00E43CB4" w:rsidRPr="00BD557D" w:rsidRDefault="00DC103E" w:rsidP="001878F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Elektronika gyakorlat 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</w:tr>
      <w:tr w:rsidR="00E43CB4" w:rsidTr="00E43CB4">
        <w:trPr>
          <w:trHeight w:val="1140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Gyártási és technológiai rajzok dokumentumai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Méréstechnikai alapok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Elektrotechnika alapjai, villamos alapfogalmak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Erősítő áramkörök, alapkapcsolások, erősítő jellemzők, erősítők fajtái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Elektronikai alapáramkörök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Kombinációs logikai hálózatok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3CB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Szekvenciális logikai hálózatok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E43CB4">
        <w:trPr>
          <w:trHeight w:val="1140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E43C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A villamos kapcsolási rajzok és utasítások alapján összeállítja az áramköröket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Az elkészült áramköröket beüzemeli, beállítja, behangolja és elvégzi a szükséges méréseket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A kész áramkörökben hibajavítást végez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3CB4" w:rsidRPr="002A4E21" w:rsidRDefault="001878F4" w:rsidP="001878F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78F4">
              <w:rPr>
                <w:sz w:val="20"/>
                <w:szCs w:val="20"/>
              </w:rPr>
              <w:t>A kapcsolási rajzok alapján műszeres hibakeresést végez és a hiba megállapítás után elvégzi a szükséges alkatrészcserét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RPr="00BD557D" w:rsidTr="006F7E0B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30</w:t>
            </w:r>
          </w:p>
        </w:tc>
        <w:tc>
          <w:tcPr>
            <w:tcW w:w="4774" w:type="dxa"/>
            <w:vAlign w:val="center"/>
          </w:tcPr>
          <w:p w:rsidR="00E43CB4" w:rsidRPr="00BD557D" w:rsidRDefault="00DC103E" w:rsidP="001878F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Villamos mérések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Méréstechnikai alapismeretek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Elektromechanikus mérőműszerek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3CB4" w:rsidRPr="002A4E21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Elektronikus mérőműszerek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Villamos mérések végzése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C103E" w:rsidRPr="002A4E21" w:rsidRDefault="001878F4" w:rsidP="001878F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78F4">
              <w:rPr>
                <w:sz w:val="20"/>
                <w:szCs w:val="20"/>
              </w:rPr>
              <w:t>Áramfelvétel mérése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878F4" w:rsidRPr="001878F4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Teljesítményfelvétel mérése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C103E" w:rsidRPr="002A4E21" w:rsidRDefault="001878F4" w:rsidP="001878F4">
            <w:pPr>
              <w:pStyle w:val="Szvegtrzs1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Érintésvédelmi mérések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6</w:t>
            </w:r>
          </w:p>
        </w:tc>
        <w:tc>
          <w:tcPr>
            <w:tcW w:w="4774" w:type="dxa"/>
          </w:tcPr>
          <w:p w:rsidR="00E43CB4" w:rsidRPr="002A4E21" w:rsidRDefault="001878F4" w:rsidP="001878F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78F4">
              <w:rPr>
                <w:sz w:val="20"/>
                <w:szCs w:val="20"/>
              </w:rPr>
              <w:t>Dokumentációk készítése a mérésekről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RPr="00BD557D" w:rsidTr="00407DFB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B16486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E43CB4" w:rsidP="002A4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557D">
              <w:rPr>
                <w:sz w:val="24"/>
                <w:szCs w:val="24"/>
              </w:rPr>
              <w:t>62</w:t>
            </w:r>
          </w:p>
        </w:tc>
        <w:tc>
          <w:tcPr>
            <w:tcW w:w="4774" w:type="dxa"/>
            <w:vAlign w:val="center"/>
          </w:tcPr>
          <w:p w:rsidR="00E43CB4" w:rsidRPr="00BD557D" w:rsidRDefault="00DC103E" w:rsidP="002A4E21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D557D">
              <w:rPr>
                <w:bCs/>
                <w:color w:val="000000"/>
                <w:sz w:val="24"/>
                <w:szCs w:val="24"/>
              </w:rPr>
              <w:t>Irányítástechnika gyakorlat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B16486">
            <w:pPr>
              <w:spacing w:line="276" w:lineRule="auto"/>
              <w:jc w:val="center"/>
            </w:pPr>
          </w:p>
        </w:tc>
      </w:tr>
      <w:tr w:rsidR="00E43CB4" w:rsidRPr="00BD557D" w:rsidTr="006F7E0B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B16486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E43C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62</w:t>
            </w:r>
          </w:p>
        </w:tc>
        <w:tc>
          <w:tcPr>
            <w:tcW w:w="4774" w:type="dxa"/>
            <w:vAlign w:val="center"/>
          </w:tcPr>
          <w:p w:rsidR="00E43CB4" w:rsidRPr="00BD557D" w:rsidRDefault="00DC103E" w:rsidP="002A4E2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Vezérlés- és szabályozástechnikai gyakorlat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B16486">
            <w:pPr>
              <w:spacing w:line="276" w:lineRule="auto"/>
              <w:jc w:val="center"/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2</w:t>
            </w:r>
          </w:p>
        </w:tc>
        <w:tc>
          <w:tcPr>
            <w:tcW w:w="4774" w:type="dxa"/>
          </w:tcPr>
          <w:p w:rsidR="00E43CB4" w:rsidRPr="002A4E21" w:rsidRDefault="001878F4" w:rsidP="004114F0">
            <w:pPr>
              <w:pStyle w:val="Szvegtrzs1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Szabályozó körök készülékeinek szerelése</w:t>
            </w:r>
            <w:r w:rsidR="004114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4114F0" w:rsidP="004114F0">
            <w:pPr>
              <w:pStyle w:val="Szvegtrzs1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Szabályozó körök készülékeinek szerelése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4114F0" w:rsidP="004114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78F4">
              <w:rPr>
                <w:sz w:val="20"/>
                <w:szCs w:val="20"/>
              </w:rPr>
              <w:t>Szabályozó körök készülékeinek szerelése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4114F0" w:rsidP="004114F0">
            <w:pPr>
              <w:pStyle w:val="Szvegtrzs1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Vezérlőkörök készülékeinek szerelése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4114F0" w:rsidP="004114F0">
            <w:pPr>
              <w:pStyle w:val="Szvegtrzs1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Vezérlőkörök készülékeinek szerelése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4114F0" w:rsidP="004114F0">
            <w:pPr>
              <w:pStyle w:val="Szvegtrzs1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1878F4">
              <w:rPr>
                <w:rFonts w:ascii="Times New Roman" w:hAnsi="Times New Roman"/>
                <w:sz w:val="20"/>
                <w:szCs w:val="20"/>
              </w:rPr>
              <w:t>Szabályozó körök készülékeinek beszabályozása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4114F0" w:rsidP="004114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78F4">
              <w:rPr>
                <w:sz w:val="20"/>
                <w:szCs w:val="20"/>
              </w:rPr>
              <w:t>Szabályozó körök készülékeinek beszabályozása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4114F0" w:rsidP="004114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78F4">
              <w:rPr>
                <w:sz w:val="20"/>
                <w:szCs w:val="20"/>
              </w:rPr>
              <w:t>Vezérlőkörök készülékeinek</w:t>
            </w:r>
            <w:r>
              <w:rPr>
                <w:sz w:val="20"/>
                <w:szCs w:val="20"/>
              </w:rPr>
              <w:t xml:space="preserve"> </w:t>
            </w:r>
            <w:r w:rsidRPr="001878F4">
              <w:rPr>
                <w:sz w:val="20"/>
                <w:szCs w:val="20"/>
              </w:rPr>
              <w:t>beszabályozása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4</w:t>
            </w:r>
          </w:p>
        </w:tc>
        <w:tc>
          <w:tcPr>
            <w:tcW w:w="4774" w:type="dxa"/>
          </w:tcPr>
          <w:p w:rsidR="00E43CB4" w:rsidRPr="002A4E21" w:rsidRDefault="004114F0" w:rsidP="004114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78F4">
              <w:rPr>
                <w:sz w:val="20"/>
                <w:szCs w:val="20"/>
              </w:rPr>
              <w:t>Vezérlőkörök készülékeinek</w:t>
            </w:r>
            <w:r>
              <w:rPr>
                <w:sz w:val="20"/>
                <w:szCs w:val="20"/>
              </w:rPr>
              <w:t xml:space="preserve"> </w:t>
            </w:r>
            <w:r w:rsidRPr="001878F4">
              <w:rPr>
                <w:sz w:val="20"/>
                <w:szCs w:val="20"/>
              </w:rPr>
              <w:t>beszabályozása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6F7E0B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AA2B5E" w:rsidRDefault="00E43CB4" w:rsidP="008B10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E43CB4" w:rsidRDefault="00DC103E" w:rsidP="008B10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4774" w:type="dxa"/>
            <w:vAlign w:val="center"/>
          </w:tcPr>
          <w:p w:rsidR="00E43CB4" w:rsidRPr="00E43CB4" w:rsidRDefault="00DC103E" w:rsidP="008B10F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C103E">
              <w:rPr>
                <w:b/>
                <w:color w:val="000000"/>
                <w:sz w:val="28"/>
                <w:szCs w:val="28"/>
              </w:rPr>
              <w:t>11405-12 Gáz- és hőtermelőberendezés szerelési feladatok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AA2B5E" w:rsidRDefault="00E43CB4" w:rsidP="008B10FD">
            <w:pPr>
              <w:spacing w:line="276" w:lineRule="auto"/>
              <w:jc w:val="center"/>
              <w:rPr>
                <w:b/>
              </w:rPr>
            </w:pPr>
          </w:p>
        </w:tc>
      </w:tr>
      <w:tr w:rsidR="00E43CB4" w:rsidRPr="00BD557D" w:rsidTr="006F7E0B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DC103E" w:rsidP="008B10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557D">
              <w:rPr>
                <w:sz w:val="24"/>
                <w:szCs w:val="24"/>
              </w:rPr>
              <w:t>279</w:t>
            </w:r>
          </w:p>
        </w:tc>
        <w:tc>
          <w:tcPr>
            <w:tcW w:w="4774" w:type="dxa"/>
            <w:vAlign w:val="center"/>
          </w:tcPr>
          <w:p w:rsidR="00E43CB4" w:rsidRPr="00BD557D" w:rsidRDefault="00DC103E" w:rsidP="008B10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D557D">
              <w:rPr>
                <w:bCs/>
                <w:color w:val="000000"/>
                <w:sz w:val="24"/>
                <w:szCs w:val="24"/>
              </w:rPr>
              <w:t>Hőtermelő berendezések gyakorlata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</w:tr>
      <w:tr w:rsidR="00E43CB4" w:rsidRPr="00BD557D" w:rsidTr="006F7E0B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DC103E" w:rsidP="008B10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90</w:t>
            </w:r>
          </w:p>
        </w:tc>
        <w:tc>
          <w:tcPr>
            <w:tcW w:w="4774" w:type="dxa"/>
            <w:vAlign w:val="center"/>
          </w:tcPr>
          <w:p w:rsidR="00E43CB4" w:rsidRPr="00BD557D" w:rsidRDefault="00DC103E" w:rsidP="008B10FD">
            <w:pPr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Gáz- és olajfogyasztó berendezések szerelése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4</w:t>
            </w:r>
          </w:p>
        </w:tc>
        <w:tc>
          <w:tcPr>
            <w:tcW w:w="4774" w:type="dxa"/>
          </w:tcPr>
          <w:p w:rsidR="00E43CB4" w:rsidRPr="002A4E21" w:rsidRDefault="00A67808" w:rsidP="00A6780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Gázfogyasztó készülékek, működtető részegységeinek, alkatrészeinek szerelési gyakorlata.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E43CB4" w:rsidRPr="002A4E21" w:rsidRDefault="00A67808" w:rsidP="00A6780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Gázfogyasztó készülékek, működtető részegységeinek, alkatrészeinek szerelési gyakorlata.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E43CB4" w:rsidRPr="002A4E21" w:rsidRDefault="00A67808" w:rsidP="00A6780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Gázfogyasztó készülékek biztonsági alkatrésze</w:t>
            </w:r>
            <w:r>
              <w:rPr>
                <w:sz w:val="20"/>
                <w:szCs w:val="20"/>
              </w:rPr>
              <w:t>inek szerelési előírásai.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E43CB4" w:rsidRPr="002A4E21" w:rsidRDefault="00A67808" w:rsidP="00A6780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Olajfogyasztó készülékek főbb alkatrészeinek szerelése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E43CB4" w:rsidRPr="002A4E21" w:rsidRDefault="00A67808" w:rsidP="00A6780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Olajfogyasztó készülékek főbb alkatrészeinek szerelése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A67808" w:rsidP="00A6780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Ipari és mezőgazdasági olajtüzelő berendezések szerelése.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A67808" w:rsidP="00A6780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Ipari és mezőgazdasági olajtüzelő berendezések szerelése.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6F7E0B">
        <w:trPr>
          <w:trHeight w:val="794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C103E" w:rsidRPr="002A4E21" w:rsidRDefault="00A67808" w:rsidP="00A678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Olajfogyasztó készülékek biztonsági alkatrészeinek szerelési előírásai.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DC103E" w:rsidTr="00A67808">
        <w:trPr>
          <w:trHeight w:val="93"/>
        </w:trPr>
        <w:tc>
          <w:tcPr>
            <w:tcW w:w="659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03E" w:rsidRPr="00AA2B5E" w:rsidRDefault="00DC103E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03E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A67808" w:rsidRPr="004114F0" w:rsidRDefault="00A67808" w:rsidP="00A6780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Gázfogyasztó készülékek elhelyezési feltételei a MBSz  szerint</w:t>
            </w:r>
            <w:r>
              <w:rPr>
                <w:sz w:val="20"/>
                <w:szCs w:val="20"/>
              </w:rPr>
              <w:t>:</w:t>
            </w:r>
          </w:p>
          <w:p w:rsidR="00A67808" w:rsidRPr="004114F0" w:rsidRDefault="00A67808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általános elhelyezési feltételek, előírások, szerelése</w:t>
            </w:r>
            <w:r>
              <w:rPr>
                <w:sz w:val="20"/>
                <w:szCs w:val="20"/>
              </w:rPr>
              <w:t>k</w:t>
            </w:r>
            <w:r w:rsidR="007A3C10">
              <w:rPr>
                <w:sz w:val="20"/>
                <w:szCs w:val="20"/>
              </w:rPr>
              <w:t xml:space="preserve">, </w:t>
            </w:r>
            <w:r w:rsidRPr="004114F0">
              <w:rPr>
                <w:sz w:val="20"/>
                <w:szCs w:val="20"/>
              </w:rPr>
              <w:t>pébégáz üzemű gázfogyasztó készülékek külön előírásai, szerelések</w:t>
            </w:r>
            <w:r w:rsidR="007A3C10">
              <w:rPr>
                <w:sz w:val="20"/>
                <w:szCs w:val="20"/>
              </w:rPr>
              <w:t>,</w:t>
            </w:r>
          </w:p>
          <w:p w:rsidR="00DC103E" w:rsidRPr="002A4E21" w:rsidRDefault="00A67808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gázkészülék típustól függő elhelyezési feltételek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103E" w:rsidRPr="00AA2B5E" w:rsidRDefault="00DC103E" w:rsidP="001411B8">
            <w:pPr>
              <w:jc w:val="center"/>
              <w:rPr>
                <w:b/>
              </w:rPr>
            </w:pPr>
          </w:p>
        </w:tc>
      </w:tr>
      <w:tr w:rsidR="007A3C10" w:rsidTr="00E43CB4">
        <w:trPr>
          <w:trHeight w:val="1002"/>
        </w:trPr>
        <w:tc>
          <w:tcPr>
            <w:tcW w:w="659" w:type="dxa"/>
            <w:vAlign w:val="center"/>
          </w:tcPr>
          <w:p w:rsidR="007A3C10" w:rsidRPr="00AA2B5E" w:rsidRDefault="007A3C1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3C10" w:rsidRPr="00AA2B5E" w:rsidRDefault="007A3C10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A3C10" w:rsidRPr="002A4E21" w:rsidRDefault="007A3C10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7A3C10" w:rsidRPr="004114F0" w:rsidRDefault="007A3C10" w:rsidP="00185AD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Gázfogyasztó készülékek elhelyezési feltételei a MBSz  szerint</w:t>
            </w:r>
            <w:r>
              <w:rPr>
                <w:sz w:val="20"/>
                <w:szCs w:val="20"/>
              </w:rPr>
              <w:t>:</w:t>
            </w:r>
          </w:p>
          <w:p w:rsidR="007A3C10" w:rsidRPr="004114F0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általános elhelyezési feltételek, előírások, szerelése</w:t>
            </w:r>
            <w:r>
              <w:rPr>
                <w:sz w:val="20"/>
                <w:szCs w:val="20"/>
              </w:rPr>
              <w:t xml:space="preserve">k, </w:t>
            </w:r>
            <w:r w:rsidRPr="004114F0">
              <w:rPr>
                <w:sz w:val="20"/>
                <w:szCs w:val="20"/>
              </w:rPr>
              <w:t>pébégáz üzemű gázfogyasztó készülékek külön előírásai, szerelések</w:t>
            </w:r>
            <w:r>
              <w:rPr>
                <w:sz w:val="20"/>
                <w:szCs w:val="20"/>
              </w:rPr>
              <w:t>,</w:t>
            </w:r>
          </w:p>
          <w:p w:rsidR="007A3C10" w:rsidRPr="002A4E21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gázkészülék típustól függő elhelyezési feltételek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7A3C10" w:rsidRPr="00AA2B5E" w:rsidRDefault="007A3C10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3C10" w:rsidRPr="00AA2B5E" w:rsidRDefault="007A3C10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A3C10" w:rsidRPr="00AA2B5E" w:rsidRDefault="007A3C10" w:rsidP="001411B8">
            <w:pPr>
              <w:jc w:val="center"/>
              <w:rPr>
                <w:b/>
              </w:rPr>
            </w:pPr>
          </w:p>
        </w:tc>
      </w:tr>
      <w:tr w:rsidR="00E43CB4" w:rsidTr="00E43CB4">
        <w:trPr>
          <w:trHeight w:val="97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DC103E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A67808" w:rsidRPr="004114F0" w:rsidRDefault="00A67808" w:rsidP="00A6780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Olajfogyasztó készülék</w:t>
            </w:r>
            <w:r>
              <w:rPr>
                <w:sz w:val="20"/>
                <w:szCs w:val="20"/>
              </w:rPr>
              <w:t>ek elhelyezési feltételei a vonatkozó</w:t>
            </w:r>
            <w:r w:rsidRPr="004114F0">
              <w:rPr>
                <w:sz w:val="20"/>
                <w:szCs w:val="20"/>
              </w:rPr>
              <w:t xml:space="preserve"> MSz EN előírások szerint</w:t>
            </w:r>
            <w:r>
              <w:rPr>
                <w:sz w:val="20"/>
                <w:szCs w:val="20"/>
              </w:rPr>
              <w:t>:</w:t>
            </w:r>
          </w:p>
          <w:p w:rsidR="00A67808" w:rsidRPr="004114F0" w:rsidRDefault="00A67808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általános elhelyezési feltételek, előírások, szerelések</w:t>
            </w:r>
            <w:r w:rsidR="007A3C10">
              <w:rPr>
                <w:sz w:val="20"/>
                <w:szCs w:val="20"/>
              </w:rPr>
              <w:t>,</w:t>
            </w:r>
          </w:p>
          <w:p w:rsidR="00E43CB4" w:rsidRPr="002A4E21" w:rsidRDefault="00A67808" w:rsidP="007A3C10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olajellátó rendszerek elhelyezési feltételei, előírásai, szerelések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7A3C10" w:rsidTr="00A67808">
        <w:trPr>
          <w:trHeight w:val="235"/>
        </w:trPr>
        <w:tc>
          <w:tcPr>
            <w:tcW w:w="659" w:type="dxa"/>
            <w:vAlign w:val="center"/>
          </w:tcPr>
          <w:p w:rsidR="007A3C10" w:rsidRPr="00AA2B5E" w:rsidRDefault="007A3C1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3C10" w:rsidRPr="00AA2B5E" w:rsidRDefault="007A3C10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A3C10" w:rsidRPr="002A4E21" w:rsidRDefault="007A3C10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6</w:t>
            </w:r>
          </w:p>
        </w:tc>
        <w:tc>
          <w:tcPr>
            <w:tcW w:w="4774" w:type="dxa"/>
          </w:tcPr>
          <w:p w:rsidR="007A3C10" w:rsidRPr="004114F0" w:rsidRDefault="007A3C10" w:rsidP="00185AD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Olajfogyasztó készülék</w:t>
            </w:r>
            <w:r>
              <w:rPr>
                <w:sz w:val="20"/>
                <w:szCs w:val="20"/>
              </w:rPr>
              <w:t>ek elhelyezési feltételei a vonatkozó</w:t>
            </w:r>
            <w:r w:rsidRPr="004114F0">
              <w:rPr>
                <w:sz w:val="20"/>
                <w:szCs w:val="20"/>
              </w:rPr>
              <w:t xml:space="preserve"> MSz EN előírások szerint</w:t>
            </w:r>
            <w:r>
              <w:rPr>
                <w:sz w:val="20"/>
                <w:szCs w:val="20"/>
              </w:rPr>
              <w:t>:</w:t>
            </w:r>
          </w:p>
          <w:p w:rsidR="007A3C10" w:rsidRPr="004114F0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általános elhelyezési feltételek, előírások, szerelések</w:t>
            </w:r>
            <w:r>
              <w:rPr>
                <w:sz w:val="20"/>
                <w:szCs w:val="20"/>
              </w:rPr>
              <w:t>,</w:t>
            </w:r>
          </w:p>
          <w:p w:rsidR="007A3C10" w:rsidRPr="002A4E21" w:rsidRDefault="007A3C10" w:rsidP="00185AD3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4114F0">
              <w:rPr>
                <w:sz w:val="20"/>
                <w:szCs w:val="20"/>
              </w:rPr>
              <w:t>olajellátó rendszerek elhelyezési feltételei, előírásai, szerelések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7A3C10" w:rsidRPr="00AA2B5E" w:rsidRDefault="007A3C10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3C10" w:rsidRPr="00AA2B5E" w:rsidRDefault="007A3C10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A3C10" w:rsidRPr="00AA2B5E" w:rsidRDefault="007A3C10" w:rsidP="001411B8">
            <w:pPr>
              <w:jc w:val="center"/>
              <w:rPr>
                <w:b/>
              </w:rPr>
            </w:pPr>
          </w:p>
        </w:tc>
      </w:tr>
      <w:tr w:rsidR="00E43CB4" w:rsidRPr="00BD557D" w:rsidTr="006F7E0B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E43C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6</w:t>
            </w:r>
            <w:r w:rsidR="001056B4" w:rsidRPr="00BD557D">
              <w:rPr>
                <w:sz w:val="20"/>
                <w:szCs w:val="20"/>
              </w:rPr>
              <w:t>3</w:t>
            </w:r>
          </w:p>
        </w:tc>
        <w:tc>
          <w:tcPr>
            <w:tcW w:w="4774" w:type="dxa"/>
            <w:vAlign w:val="center"/>
          </w:tcPr>
          <w:p w:rsidR="00E43CB4" w:rsidRPr="00BD557D" w:rsidRDefault="001056B4" w:rsidP="00A6780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Megújuló energiás berendezések szerelése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</w:tr>
      <w:tr w:rsidR="00E43CB4" w:rsidTr="00F52951">
        <w:trPr>
          <w:trHeight w:val="815"/>
        </w:trPr>
        <w:tc>
          <w:tcPr>
            <w:tcW w:w="659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2</w:t>
            </w:r>
          </w:p>
        </w:tc>
        <w:tc>
          <w:tcPr>
            <w:tcW w:w="4774" w:type="dxa"/>
          </w:tcPr>
          <w:p w:rsidR="00F5295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Megújuló energiás hőtermelő berendezések szerelési sajátosságai.</w:t>
            </w:r>
          </w:p>
          <w:p w:rsidR="00E43CB4" w:rsidRPr="002A4E21" w:rsidRDefault="007A3C10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Napkollektorok</w:t>
            </w:r>
            <w:r w:rsidR="00F52951" w:rsidRPr="00F52951">
              <w:rPr>
                <w:sz w:val="20"/>
                <w:szCs w:val="20"/>
              </w:rPr>
              <w:t>,</w:t>
            </w:r>
            <w:r w:rsidR="00F52951">
              <w:rPr>
                <w:sz w:val="20"/>
                <w:szCs w:val="20"/>
              </w:rPr>
              <w:t xml:space="preserve"> </w:t>
            </w:r>
            <w:r w:rsidR="00F52951" w:rsidRPr="00F52951">
              <w:rPr>
                <w:sz w:val="20"/>
                <w:szCs w:val="20"/>
              </w:rPr>
              <w:t>napelemek,</w:t>
            </w:r>
            <w:r w:rsidR="00F52951">
              <w:rPr>
                <w:sz w:val="20"/>
                <w:szCs w:val="20"/>
              </w:rPr>
              <w:t xml:space="preserve"> </w:t>
            </w:r>
            <w:r w:rsidR="00F52951" w:rsidRPr="00F52951">
              <w:rPr>
                <w:sz w:val="20"/>
                <w:szCs w:val="20"/>
              </w:rPr>
              <w:t>hőszivattyúk, pellet és biomassza tüzelés</w:t>
            </w:r>
            <w:r w:rsidR="00F5295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</w:tr>
      <w:tr w:rsidR="001056B4" w:rsidTr="00F52951">
        <w:trPr>
          <w:trHeight w:val="886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5295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Megújuló energiás hőtermelő berendezések szerelési sajátosságai.</w:t>
            </w:r>
          </w:p>
          <w:p w:rsidR="001056B4" w:rsidRPr="002A4E21" w:rsidRDefault="007A3C10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Napkollektorok</w:t>
            </w:r>
            <w:r w:rsidR="00F52951" w:rsidRPr="00F52951">
              <w:rPr>
                <w:sz w:val="20"/>
                <w:szCs w:val="20"/>
              </w:rPr>
              <w:t>,</w:t>
            </w:r>
            <w:r w:rsidR="00F52951">
              <w:rPr>
                <w:sz w:val="20"/>
                <w:szCs w:val="20"/>
              </w:rPr>
              <w:t xml:space="preserve"> </w:t>
            </w:r>
            <w:r w:rsidR="00F52951" w:rsidRPr="00F52951">
              <w:rPr>
                <w:sz w:val="20"/>
                <w:szCs w:val="20"/>
              </w:rPr>
              <w:t>napelemek,</w:t>
            </w:r>
            <w:r w:rsidR="00F52951">
              <w:rPr>
                <w:sz w:val="20"/>
                <w:szCs w:val="20"/>
              </w:rPr>
              <w:t xml:space="preserve"> </w:t>
            </w:r>
            <w:r w:rsidR="00F52951" w:rsidRPr="00F52951">
              <w:rPr>
                <w:sz w:val="20"/>
                <w:szCs w:val="20"/>
              </w:rPr>
              <w:t>hőszivattyúk, pellet és biomassza tüzelés</w:t>
            </w:r>
            <w:r w:rsidR="00F5295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F52951">
        <w:trPr>
          <w:trHeight w:val="802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5295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Megújuló energiás hőtermelő berendezések szerelési sajátosságai.</w:t>
            </w:r>
          </w:p>
          <w:p w:rsidR="001056B4" w:rsidRPr="00F52951" w:rsidRDefault="007A3C10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Napkollektorok</w:t>
            </w:r>
            <w:r w:rsidR="00F52951" w:rsidRPr="00F52951">
              <w:rPr>
                <w:sz w:val="20"/>
                <w:szCs w:val="20"/>
              </w:rPr>
              <w:t>,</w:t>
            </w:r>
            <w:r w:rsidR="00F52951">
              <w:rPr>
                <w:sz w:val="20"/>
                <w:szCs w:val="20"/>
              </w:rPr>
              <w:t xml:space="preserve"> </w:t>
            </w:r>
            <w:r w:rsidR="00F52951" w:rsidRPr="00F52951">
              <w:rPr>
                <w:sz w:val="20"/>
                <w:szCs w:val="20"/>
              </w:rPr>
              <w:t>napelemek,</w:t>
            </w:r>
            <w:r w:rsidR="00F52951">
              <w:rPr>
                <w:sz w:val="20"/>
                <w:szCs w:val="20"/>
              </w:rPr>
              <w:t xml:space="preserve"> </w:t>
            </w:r>
            <w:r w:rsidR="00F52951" w:rsidRPr="00F52951">
              <w:rPr>
                <w:sz w:val="20"/>
                <w:szCs w:val="20"/>
              </w:rPr>
              <w:t>hőszivattyúk, pellet és biomassza tüzelés</w:t>
            </w:r>
            <w:r w:rsidR="00F5295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6F7E0B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Megújuló energiás hőtermelő berendezések, alkat</w:t>
            </w:r>
            <w:r>
              <w:rPr>
                <w:sz w:val="20"/>
                <w:szCs w:val="20"/>
              </w:rPr>
              <w:t>részeinek szerelési jellemzői.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6F7E0B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Megújuló energiás hőtermelő berendezések, alkat</w:t>
            </w:r>
            <w:r>
              <w:rPr>
                <w:sz w:val="20"/>
                <w:szCs w:val="20"/>
              </w:rPr>
              <w:t>részeinek szerelési jellemzői.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6F7E0B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Megújuló energiás hőtermelő berendezések, alkat</w:t>
            </w:r>
            <w:r>
              <w:rPr>
                <w:sz w:val="20"/>
                <w:szCs w:val="20"/>
              </w:rPr>
              <w:t>részeinek szerelési jellemzői.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6F7E0B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Komplex rendszert kiegészítő berendezések, indirekt tároló tartályok, hőcserélők, hidraulikus váltók szerelése.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6F7E0B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Komplex rendszert kiegészítő berendezések, indirekt tároló tartályok, hőcserélők, hidraulikus váltók szerelése.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E43CB4" w:rsidTr="006F7E0B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5</w:t>
            </w:r>
          </w:p>
        </w:tc>
        <w:tc>
          <w:tcPr>
            <w:tcW w:w="4774" w:type="dxa"/>
          </w:tcPr>
          <w:p w:rsidR="00E43CB4" w:rsidRPr="002A4E21" w:rsidRDefault="00F52951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Komplex rendszert kiegészítő berendezések, indirekt tároló tartályok, hőcserélők, hidraulikus váltók szerelése.</w:t>
            </w:r>
          </w:p>
        </w:tc>
        <w:tc>
          <w:tcPr>
            <w:tcW w:w="84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</w:tr>
      <w:tr w:rsidR="00E43CB4" w:rsidRPr="00BD557D" w:rsidTr="006F7E0B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E43C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6</w:t>
            </w:r>
            <w:r w:rsidR="001056B4" w:rsidRPr="00BD557D">
              <w:rPr>
                <w:sz w:val="20"/>
                <w:szCs w:val="20"/>
              </w:rPr>
              <w:t>3</w:t>
            </w:r>
          </w:p>
        </w:tc>
        <w:tc>
          <w:tcPr>
            <w:tcW w:w="4774" w:type="dxa"/>
            <w:vAlign w:val="center"/>
          </w:tcPr>
          <w:p w:rsidR="00E43CB4" w:rsidRPr="00BD557D" w:rsidRDefault="001056B4" w:rsidP="002A4E2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Égéstermék elvezetés, légellátás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3</w:t>
            </w:r>
          </w:p>
        </w:tc>
        <w:tc>
          <w:tcPr>
            <w:tcW w:w="4774" w:type="dxa"/>
          </w:tcPr>
          <w:p w:rsidR="00E43CB4" w:rsidRPr="002A4E2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Gáz-és olajfogyasztó készülékek légellátásának gyakorlati jelentősége.</w:t>
            </w:r>
          </w:p>
        </w:tc>
        <w:tc>
          <w:tcPr>
            <w:tcW w:w="84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</w:tr>
      <w:tr w:rsidR="001056B4" w:rsidTr="00421D86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Égéstermék elvezetés szerelésének gyakorlata.</w:t>
            </w:r>
            <w:r w:rsidRPr="002A4E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421D86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Égéstermék elvezetés szerelésének gyakorlata.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421D86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Égéstermék elvezetés szerelésének gyakorlata.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421D86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Helyiséglevegőtől függő/független légellátás jellemzői.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421D86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Légellátó szerelvények szerelése.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421D86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Légellátó szerelvények szerelése.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1056B4" w:rsidTr="00421D86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1056B4" w:rsidRPr="002A4E21" w:rsidRDefault="00F52951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Gáz és olajfogyasztó berendezések égéstermék elvezetése, füstcsövezés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B16486">
            <w:pPr>
              <w:jc w:val="center"/>
              <w:rPr>
                <w:b/>
              </w:rPr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4</w:t>
            </w:r>
          </w:p>
        </w:tc>
        <w:tc>
          <w:tcPr>
            <w:tcW w:w="4774" w:type="dxa"/>
          </w:tcPr>
          <w:p w:rsidR="00E43CB4" w:rsidRPr="002A4E21" w:rsidRDefault="00F52951" w:rsidP="00F529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2951">
              <w:rPr>
                <w:sz w:val="20"/>
                <w:szCs w:val="20"/>
              </w:rPr>
              <w:t>Gáz és olajfogyasztó berendezések égéstermék elvezetése, füstcsövezés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</w:tr>
      <w:tr w:rsidR="00E43CB4" w:rsidRPr="00BD557D" w:rsidTr="00421D86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E43CB4" w:rsidRPr="00BD557D" w:rsidRDefault="00E43C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6</w:t>
            </w:r>
            <w:r w:rsidR="001056B4" w:rsidRPr="00BD557D">
              <w:rPr>
                <w:sz w:val="20"/>
                <w:szCs w:val="20"/>
              </w:rPr>
              <w:t>3</w:t>
            </w:r>
          </w:p>
        </w:tc>
        <w:tc>
          <w:tcPr>
            <w:tcW w:w="4774" w:type="dxa"/>
            <w:vAlign w:val="center"/>
          </w:tcPr>
          <w:p w:rsidR="00E43CB4" w:rsidRPr="00BD557D" w:rsidRDefault="001056B4" w:rsidP="002A4E2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Hőtermelők beüzemelése és szerelése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E43CB4" w:rsidRPr="00BD557D" w:rsidRDefault="00E43CB4" w:rsidP="008B10FD">
            <w:pPr>
              <w:spacing w:line="276" w:lineRule="auto"/>
              <w:jc w:val="center"/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4</w:t>
            </w:r>
          </w:p>
        </w:tc>
        <w:tc>
          <w:tcPr>
            <w:tcW w:w="4774" w:type="dxa"/>
          </w:tcPr>
          <w:p w:rsidR="00D35A73" w:rsidRPr="00D35A73" w:rsidRDefault="00D35A73" w:rsidP="00D35A7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Berendezések tartóra,</w:t>
            </w:r>
            <w:r>
              <w:rPr>
                <w:sz w:val="20"/>
                <w:szCs w:val="20"/>
              </w:rPr>
              <w:t xml:space="preserve"> </w:t>
            </w:r>
            <w:r w:rsidRPr="00D35A73">
              <w:rPr>
                <w:sz w:val="20"/>
                <w:szCs w:val="20"/>
              </w:rPr>
              <w:t>tetőre való szerelésének gyakorlása.</w:t>
            </w:r>
          </w:p>
          <w:p w:rsidR="00E43CB4" w:rsidRPr="002A4E21" w:rsidRDefault="00D35A73" w:rsidP="00D35A7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Különféle szerelési anyagokkal való csövezése.</w:t>
            </w:r>
          </w:p>
        </w:tc>
        <w:tc>
          <w:tcPr>
            <w:tcW w:w="84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B16486">
            <w:pPr>
              <w:jc w:val="center"/>
              <w:rPr>
                <w:b/>
              </w:rPr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35A73" w:rsidRPr="00D35A73" w:rsidRDefault="00D35A73" w:rsidP="00D35A7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Berendezések tartóra,</w:t>
            </w:r>
            <w:r>
              <w:rPr>
                <w:sz w:val="20"/>
                <w:szCs w:val="20"/>
              </w:rPr>
              <w:t xml:space="preserve"> </w:t>
            </w:r>
            <w:r w:rsidRPr="00D35A73">
              <w:rPr>
                <w:sz w:val="20"/>
                <w:szCs w:val="20"/>
              </w:rPr>
              <w:t>tetőre való szerelésének gyakorlása.</w:t>
            </w:r>
          </w:p>
          <w:p w:rsidR="00E43CB4" w:rsidRPr="002A4E21" w:rsidRDefault="00D35A73" w:rsidP="00D35A7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Különféle szerelési anyagokkal való csövezése.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D35A73" w:rsidRPr="00D35A73" w:rsidRDefault="00D35A73" w:rsidP="00D35A7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Berendezések tartóra,</w:t>
            </w:r>
            <w:r>
              <w:rPr>
                <w:sz w:val="20"/>
                <w:szCs w:val="20"/>
              </w:rPr>
              <w:t xml:space="preserve"> </w:t>
            </w:r>
            <w:r w:rsidRPr="00D35A73">
              <w:rPr>
                <w:sz w:val="20"/>
                <w:szCs w:val="20"/>
              </w:rPr>
              <w:t>tetőre való szerelésének gyakorlása.</w:t>
            </w:r>
          </w:p>
          <w:p w:rsidR="00E43CB4" w:rsidRPr="002A4E21" w:rsidRDefault="00D35A73" w:rsidP="00D35A7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Különféle szerelési anyagokkal való csövezése.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E43CB4" w:rsidRPr="002A4E21" w:rsidRDefault="00D35A73" w:rsidP="00D35A7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Víz,</w:t>
            </w:r>
            <w:r>
              <w:rPr>
                <w:sz w:val="20"/>
                <w:szCs w:val="20"/>
              </w:rPr>
              <w:t xml:space="preserve"> </w:t>
            </w:r>
            <w:r w:rsidRPr="00D35A73">
              <w:rPr>
                <w:sz w:val="20"/>
                <w:szCs w:val="20"/>
              </w:rPr>
              <w:t>gáz, olaj oldali tömörségi próbák műveletei.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E43CB4" w:rsidRPr="002A4E21" w:rsidRDefault="00D35A73" w:rsidP="00D35A7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Füstcsövezés, lége</w:t>
            </w:r>
            <w:r>
              <w:rPr>
                <w:sz w:val="20"/>
                <w:szCs w:val="20"/>
              </w:rPr>
              <w:t>llátási szerelvények beépítése.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E43CB4" w:rsidRPr="002A4E21" w:rsidRDefault="00D35A73" w:rsidP="00D35A7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Füstcsövezés, lége</w:t>
            </w:r>
            <w:r>
              <w:rPr>
                <w:sz w:val="20"/>
                <w:szCs w:val="20"/>
              </w:rPr>
              <w:t>llátási szerelvények beépítése.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E43CB4" w:rsidRPr="002A4E21" w:rsidRDefault="00D35A73" w:rsidP="00D35A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Komplex</w:t>
            </w:r>
            <w:r>
              <w:rPr>
                <w:sz w:val="20"/>
                <w:szCs w:val="20"/>
              </w:rPr>
              <w:t xml:space="preserve"> fűtési rendszerek kialakítása.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E43CB4" w:rsidTr="00421D86">
        <w:trPr>
          <w:trHeight w:val="794"/>
        </w:trPr>
        <w:tc>
          <w:tcPr>
            <w:tcW w:w="659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43CB4" w:rsidRPr="00AA2B5E" w:rsidRDefault="00E43C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E43C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E43CB4" w:rsidRPr="002A4E21" w:rsidRDefault="00D35A73" w:rsidP="00D35A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Komplex</w:t>
            </w:r>
            <w:r>
              <w:rPr>
                <w:sz w:val="20"/>
                <w:szCs w:val="20"/>
              </w:rPr>
              <w:t xml:space="preserve"> fűtési rendszerek kialakítása.</w:t>
            </w:r>
          </w:p>
        </w:tc>
        <w:tc>
          <w:tcPr>
            <w:tcW w:w="84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43CB4" w:rsidRPr="00AA2B5E" w:rsidRDefault="00E43CB4" w:rsidP="001411B8">
            <w:pPr>
              <w:jc w:val="center"/>
              <w:rPr>
                <w:b/>
              </w:rPr>
            </w:pPr>
          </w:p>
        </w:tc>
      </w:tr>
      <w:tr w:rsidR="001056B4" w:rsidTr="00421D86">
        <w:trPr>
          <w:trHeight w:val="794"/>
        </w:trPr>
        <w:tc>
          <w:tcPr>
            <w:tcW w:w="659" w:type="dxa"/>
            <w:vAlign w:val="center"/>
          </w:tcPr>
          <w:p w:rsidR="001056B4" w:rsidRPr="00AA2B5E" w:rsidRDefault="001056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090A1B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2A4E21" w:rsidRDefault="001056B4" w:rsidP="002A4E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4E21">
              <w:rPr>
                <w:sz w:val="20"/>
                <w:szCs w:val="20"/>
              </w:rPr>
              <w:t>3</w:t>
            </w:r>
          </w:p>
        </w:tc>
        <w:tc>
          <w:tcPr>
            <w:tcW w:w="4774" w:type="dxa"/>
          </w:tcPr>
          <w:p w:rsidR="001056B4" w:rsidRPr="002A4E21" w:rsidRDefault="00D35A73" w:rsidP="00D35A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5A73">
              <w:rPr>
                <w:sz w:val="20"/>
                <w:szCs w:val="20"/>
              </w:rPr>
              <w:t>Légtelenítés, hidegüzemi próbák.</w:t>
            </w:r>
          </w:p>
        </w:tc>
        <w:tc>
          <w:tcPr>
            <w:tcW w:w="844" w:type="dxa"/>
          </w:tcPr>
          <w:p w:rsidR="001056B4" w:rsidRPr="00AA2B5E" w:rsidRDefault="001056B4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1411B8">
            <w:pPr>
              <w:jc w:val="center"/>
              <w:rPr>
                <w:b/>
              </w:rPr>
            </w:pPr>
          </w:p>
        </w:tc>
      </w:tr>
      <w:tr w:rsidR="001056B4" w:rsidTr="00421D86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1056B4" w:rsidRPr="00AA2B5E" w:rsidRDefault="001056B4" w:rsidP="008B10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E43CB4" w:rsidRDefault="001056B4" w:rsidP="008B10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4774" w:type="dxa"/>
            <w:vAlign w:val="center"/>
          </w:tcPr>
          <w:p w:rsidR="00BD557D" w:rsidRDefault="00BD557D" w:rsidP="008B10F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11496-12</w:t>
            </w:r>
          </w:p>
          <w:p w:rsidR="00BD557D" w:rsidRDefault="001056B4" w:rsidP="008B10F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56B4">
              <w:rPr>
                <w:b/>
                <w:color w:val="000000"/>
                <w:sz w:val="28"/>
                <w:szCs w:val="28"/>
              </w:rPr>
              <w:t>Gáz- és hőtermelőberendezés-</w:t>
            </w:r>
          </w:p>
          <w:p w:rsidR="001056B4" w:rsidRPr="00E43CB4" w:rsidRDefault="001056B4" w:rsidP="008B10F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56B4">
              <w:rPr>
                <w:b/>
                <w:color w:val="000000"/>
                <w:sz w:val="28"/>
                <w:szCs w:val="28"/>
              </w:rPr>
              <w:t>műszerész feladatok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1056B4" w:rsidRPr="00AA2B5E" w:rsidRDefault="001056B4" w:rsidP="008B10FD">
            <w:pPr>
              <w:spacing w:line="276" w:lineRule="auto"/>
              <w:jc w:val="center"/>
              <w:rPr>
                <w:b/>
              </w:rPr>
            </w:pPr>
          </w:p>
        </w:tc>
      </w:tr>
      <w:tr w:rsidR="001056B4" w:rsidRPr="00BD557D" w:rsidTr="00421D86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1056B4" w:rsidRPr="00BD557D" w:rsidRDefault="001056B4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1056B4" w:rsidRPr="00BD557D" w:rsidRDefault="001056B4" w:rsidP="008B10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557D">
              <w:rPr>
                <w:sz w:val="24"/>
                <w:szCs w:val="24"/>
              </w:rPr>
              <w:t>279</w:t>
            </w:r>
          </w:p>
        </w:tc>
        <w:tc>
          <w:tcPr>
            <w:tcW w:w="4774" w:type="dxa"/>
            <w:vAlign w:val="center"/>
          </w:tcPr>
          <w:p w:rsidR="001056B4" w:rsidRPr="00BD557D" w:rsidRDefault="00EB13B6" w:rsidP="008B10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D557D">
              <w:rPr>
                <w:bCs/>
                <w:color w:val="000000"/>
                <w:sz w:val="24"/>
                <w:szCs w:val="24"/>
              </w:rPr>
              <w:t>Hőtermelő berendezések üzemeltetési gyakorlata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1056B4" w:rsidRPr="00BD557D" w:rsidRDefault="001056B4" w:rsidP="008B10FD">
            <w:pPr>
              <w:spacing w:line="276" w:lineRule="auto"/>
              <w:jc w:val="center"/>
            </w:pPr>
          </w:p>
        </w:tc>
      </w:tr>
      <w:tr w:rsidR="001056B4" w:rsidRPr="00BD557D" w:rsidTr="00421D86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1056B4" w:rsidRPr="00BD557D" w:rsidRDefault="001056B4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1056B4" w:rsidRPr="00BD557D" w:rsidRDefault="001056B4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9</w:t>
            </w:r>
            <w:r w:rsidR="00EB13B6" w:rsidRPr="00BD557D">
              <w:rPr>
                <w:sz w:val="20"/>
                <w:szCs w:val="20"/>
              </w:rPr>
              <w:t>3</w:t>
            </w:r>
          </w:p>
        </w:tc>
        <w:tc>
          <w:tcPr>
            <w:tcW w:w="4774" w:type="dxa"/>
            <w:vAlign w:val="center"/>
          </w:tcPr>
          <w:p w:rsidR="001056B4" w:rsidRPr="00BD557D" w:rsidRDefault="00EB13B6" w:rsidP="00EB13B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Gáz- és olajfogyasztó készülékek beüzemelése, javítása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1056B4" w:rsidRPr="00BD557D" w:rsidRDefault="001056B4" w:rsidP="008B10FD">
            <w:pPr>
              <w:spacing w:line="276" w:lineRule="auto"/>
              <w:jc w:val="center"/>
            </w:pPr>
          </w:p>
        </w:tc>
      </w:tr>
      <w:tr w:rsidR="001056B4" w:rsidTr="007A3C10">
        <w:trPr>
          <w:trHeight w:val="447"/>
        </w:trPr>
        <w:tc>
          <w:tcPr>
            <w:tcW w:w="659" w:type="dxa"/>
            <w:vAlign w:val="center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EB13B6" w:rsidRDefault="00EB13B6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5</w:t>
            </w:r>
          </w:p>
        </w:tc>
        <w:tc>
          <w:tcPr>
            <w:tcW w:w="4774" w:type="dxa"/>
          </w:tcPr>
          <w:p w:rsidR="00930FFD" w:rsidRPr="00F11945" w:rsidRDefault="00930FFD" w:rsidP="00F11945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Gáz és olajfogyasztó készülékek üzembe helyezésének feltételrendszere:</w:t>
            </w:r>
          </w:p>
          <w:p w:rsidR="00930FFD" w:rsidRPr="00F11945" w:rsidRDefault="00930FFD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elvégzendő tevékenységek logikai sorrendje és szükségessége</w:t>
            </w:r>
            <w:r w:rsidR="007A3C10">
              <w:rPr>
                <w:sz w:val="20"/>
                <w:szCs w:val="20"/>
              </w:rPr>
              <w:t>,</w:t>
            </w:r>
          </w:p>
          <w:p w:rsidR="00930FFD" w:rsidRPr="00F11945" w:rsidRDefault="00930FFD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előírások szerint szükséges adattáblák, engedélyek és tanúsítások</w:t>
            </w:r>
            <w:r w:rsidR="007A3C10">
              <w:rPr>
                <w:sz w:val="20"/>
                <w:szCs w:val="20"/>
              </w:rPr>
              <w:t>,</w:t>
            </w:r>
          </w:p>
          <w:p w:rsidR="00930FFD" w:rsidRPr="00F11945" w:rsidRDefault="00930FFD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csatlakozó tüzelőanyag fajtái, jellemzői, alkalmazásuk</w:t>
            </w:r>
            <w:r w:rsidR="007A3C10">
              <w:rPr>
                <w:sz w:val="20"/>
                <w:szCs w:val="20"/>
              </w:rPr>
              <w:t>,</w:t>
            </w:r>
          </w:p>
          <w:p w:rsidR="00930FFD" w:rsidRPr="00F11945" w:rsidRDefault="00930FFD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mechanikai csatlakozások biztonságos kialakítása, rögzítés-technológiák</w:t>
            </w:r>
            <w:r w:rsidR="007A3C10">
              <w:rPr>
                <w:sz w:val="20"/>
                <w:szCs w:val="20"/>
              </w:rPr>
              <w:t>,</w:t>
            </w:r>
          </w:p>
          <w:p w:rsidR="00930FFD" w:rsidRPr="00F11945" w:rsidRDefault="00930FFD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elektromos energiaellátási, zavarszűrési, érintésvédelmi módszerek</w:t>
            </w:r>
            <w:r w:rsidR="007A3C10">
              <w:rPr>
                <w:sz w:val="20"/>
                <w:szCs w:val="20"/>
              </w:rPr>
              <w:t>,</w:t>
            </w:r>
          </w:p>
          <w:p w:rsidR="001056B4" w:rsidRPr="00F11945" w:rsidRDefault="00930FFD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lastRenderedPageBreak/>
              <w:t>biztonsági és szabályozó vezérlő elemek alkalmazása egyszerű és összetett hőtermelő rendszerekben</w:t>
            </w:r>
            <w:r w:rsidR="00A92A9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</w:tr>
      <w:tr w:rsidR="007A3C10" w:rsidTr="008B10FD">
        <w:trPr>
          <w:trHeight w:val="1002"/>
        </w:trPr>
        <w:tc>
          <w:tcPr>
            <w:tcW w:w="659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A3C10" w:rsidRPr="00EB13B6" w:rsidRDefault="007A3C10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7A3C10" w:rsidRPr="00F11945" w:rsidRDefault="007A3C10" w:rsidP="00185AD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Gáz és olajfogyasztó készülékek üzembe helyezésének feltételrendszere: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elvégzendő tevékenységek logikai sorrendje és szükségessége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előírások szerint szükséges adattáblák, engedélyek és tanúsítások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csatlakozó tüzelőanyag fajtái, jellemzői, alkalmazásuk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mechanikai csatlakozások biztonságos kialakítása, rögzítés-technológiák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elektromos energiaellátási, zavarszűrési, érintésvédelmi módszerek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biztonsági és szabályozó vezérlő elemek alkalmazása egyszerű és összetett hőtermelő rendszerekben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</w:tr>
      <w:tr w:rsidR="007A3C10" w:rsidTr="00F11945">
        <w:trPr>
          <w:trHeight w:val="305"/>
        </w:trPr>
        <w:tc>
          <w:tcPr>
            <w:tcW w:w="659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A3C10" w:rsidRPr="00EB13B6" w:rsidRDefault="007A3C10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7A3C10" w:rsidRPr="00F11945" w:rsidRDefault="007A3C10" w:rsidP="00185AD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Gáz és olajfogyasztó készülékek üzembe helyezésének feltételrendszere: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elvégzendő tevékenységek logikai sorrendje és szükségessége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előírások szerint szükséges adattáblák, engedélyek és tanúsítások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csatlakozó tüzelőanyag fajtái, jellemzői, alkalmazásuk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mechanikai csatlakozások biztonságos kialakítása, rögzítés-technológiák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elektromos energiaellátási, zavarszűrési, érintésvédelmi módszerek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biztonsági és szabályozó vezérlő elemek alkalmazása egyszerű és összetett hőtermelő rendszerekben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</w:tr>
      <w:tr w:rsidR="001056B4" w:rsidTr="008B10FD">
        <w:trPr>
          <w:trHeight w:val="1002"/>
        </w:trPr>
        <w:tc>
          <w:tcPr>
            <w:tcW w:w="659" w:type="dxa"/>
            <w:vAlign w:val="center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1056B4" w:rsidRPr="00EB13B6" w:rsidRDefault="001056B4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F11945" w:rsidRDefault="00F11945" w:rsidP="00F11945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üzembe helyezés során elvégzendő folyamatok: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MBSZ koncepciója és feltételrendszere</w:t>
            </w:r>
            <w:r w:rsidR="007A3C10">
              <w:rPr>
                <w:sz w:val="20"/>
                <w:szCs w:val="20"/>
              </w:rPr>
              <w:t>,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égéstermék keletkezésének mechanizmusa és összetétele a különböző hőtermelő készülékeknél</w:t>
            </w:r>
            <w:r w:rsidR="007A3C10">
              <w:rPr>
                <w:sz w:val="20"/>
                <w:szCs w:val="20"/>
              </w:rPr>
              <w:t>,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tüzeléstechnikai mérések módszerei, műszerei</w:t>
            </w:r>
            <w:r w:rsidR="007A3C10">
              <w:rPr>
                <w:sz w:val="20"/>
                <w:szCs w:val="20"/>
              </w:rPr>
              <w:t>,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főbb gázkészülék-csoportok üzembe helyezésének folyamatai és az ehhez kapcsolódó tüzeléstechnikai mérések</w:t>
            </w:r>
            <w:r w:rsidR="007A3C10">
              <w:rPr>
                <w:sz w:val="20"/>
                <w:szCs w:val="20"/>
              </w:rPr>
              <w:t>,</w:t>
            </w:r>
          </w:p>
          <w:p w:rsidR="001056B4" w:rsidRPr="00F11945" w:rsidRDefault="00F11945" w:rsidP="007A3C10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kezelői oktatás jelentősége és szükségszerűsége.</w:t>
            </w:r>
          </w:p>
        </w:tc>
        <w:tc>
          <w:tcPr>
            <w:tcW w:w="844" w:type="dxa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056B4" w:rsidRPr="00AA2B5E" w:rsidRDefault="001056B4" w:rsidP="008B10FD">
            <w:pPr>
              <w:jc w:val="center"/>
              <w:rPr>
                <w:b/>
              </w:rPr>
            </w:pPr>
          </w:p>
        </w:tc>
      </w:tr>
      <w:tr w:rsidR="007A3C10" w:rsidTr="008B10FD">
        <w:trPr>
          <w:trHeight w:val="1002"/>
        </w:trPr>
        <w:tc>
          <w:tcPr>
            <w:tcW w:w="659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A3C10" w:rsidRPr="00EB13B6" w:rsidRDefault="007A3C10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7A3C10" w:rsidRPr="00F11945" w:rsidRDefault="007A3C10" w:rsidP="00185AD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üzembe helyezés során elvégzendő folyamatok: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MBSZ koncepciója és feltételrendszere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égéstermék keletkezésének mechanizmusa és összetétele a különböző hőtermelő készülékeknél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tüzeléstechnikai mérések módszerei, műszerei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főbb gázkészülék-csoportok üzembe helyezésének folyamatai és az ehhez kapcsolódó tüzeléstechnikai mérések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kezelői oktatás jelentősége és szükségszerűsége.</w:t>
            </w:r>
          </w:p>
        </w:tc>
        <w:tc>
          <w:tcPr>
            <w:tcW w:w="84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</w:tr>
      <w:tr w:rsidR="007A3C10" w:rsidTr="008B10FD">
        <w:trPr>
          <w:trHeight w:val="1002"/>
        </w:trPr>
        <w:tc>
          <w:tcPr>
            <w:tcW w:w="659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A3C10" w:rsidRPr="00EB13B6" w:rsidRDefault="007A3C10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7A3C10" w:rsidRPr="00F11945" w:rsidRDefault="007A3C10" w:rsidP="00185AD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üzembe helyezés során elvégzendő folyamatok: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MBSZ koncepciója és feltételrendszere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az égéstermék keletkezésének mechanizmusa és összetétele a különböző hőtermelő készülékeknél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tüzeléstechnikai mérések módszerei, műszerei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lastRenderedPageBreak/>
              <w:t>a főbb gázkészülék-csoportok üzembe helyezésének folyamatai és az ehhez kapcsolódó tüzeléstechnikai mérések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kezelői oktatás jelentősége és szükségszerűsége.</w:t>
            </w:r>
          </w:p>
        </w:tc>
        <w:tc>
          <w:tcPr>
            <w:tcW w:w="84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1002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F11945" w:rsidRDefault="00F11945" w:rsidP="00F11945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Gáz és olajfogyasztó készülékek javítás előtti vizsgálata: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készülék és a hozzátartozó műszaki paraméterek ismerete</w:t>
            </w:r>
            <w:r w:rsidR="007A3C10">
              <w:rPr>
                <w:sz w:val="20"/>
                <w:szCs w:val="20"/>
              </w:rPr>
              <w:t>,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mechanikai csatlakozások fajtái</w:t>
            </w:r>
            <w:r w:rsidR="007A3C10">
              <w:rPr>
                <w:sz w:val="20"/>
                <w:szCs w:val="20"/>
              </w:rPr>
              <w:t>,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erős és gyengeáramú csatlakozások, alkatrészek a készülékekben</w:t>
            </w:r>
            <w:r w:rsidR="007A3C10">
              <w:rPr>
                <w:sz w:val="20"/>
                <w:szCs w:val="20"/>
              </w:rPr>
              <w:t>,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biztonsági és szabályozó, vezérlő elemek meghibásodásának lehetőségei.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7A3C10" w:rsidTr="008B10FD">
        <w:trPr>
          <w:trHeight w:val="1002"/>
        </w:trPr>
        <w:tc>
          <w:tcPr>
            <w:tcW w:w="659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A3C10" w:rsidRPr="00EB13B6" w:rsidRDefault="007A3C10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7A3C10" w:rsidRPr="00F11945" w:rsidRDefault="007A3C10" w:rsidP="00185AD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Gáz és olajfogyasztó készülékek javítás előtti vizsgálata: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készülék és a hozzátartozó műszaki paraméterek ismerete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a mechanikai csatlakozások fajtái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erős és gyengeáramú csatlakozások, alkatrészek a készülékekben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biztonsági és szabályozó, vezérlő elemek meghibásodásának lehetőségei.</w:t>
            </w:r>
          </w:p>
        </w:tc>
        <w:tc>
          <w:tcPr>
            <w:tcW w:w="84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1002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F11945" w:rsidRDefault="00F11945" w:rsidP="00F11945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Gáz és olajfogyasztó készülékek javítása</w:t>
            </w:r>
            <w:r w:rsidR="007A3C10">
              <w:rPr>
                <w:sz w:val="20"/>
                <w:szCs w:val="20"/>
              </w:rPr>
              <w:t>: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különböző műszeres mérések elmélete</w:t>
            </w:r>
            <w:r w:rsidR="007A3C10">
              <w:rPr>
                <w:sz w:val="20"/>
                <w:szCs w:val="20"/>
              </w:rPr>
              <w:t>,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szisztematikus hiba-megállapítás</w:t>
            </w:r>
            <w:r w:rsidR="007A3C10">
              <w:rPr>
                <w:sz w:val="20"/>
                <w:szCs w:val="20"/>
              </w:rPr>
              <w:t>,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energiatakarékos üzemvitel ismérvei</w:t>
            </w:r>
            <w:r w:rsidR="007A3C10">
              <w:rPr>
                <w:sz w:val="20"/>
                <w:szCs w:val="20"/>
              </w:rPr>
              <w:t>,</w:t>
            </w:r>
          </w:p>
          <w:p w:rsidR="00F11945" w:rsidRPr="00F11945" w:rsidRDefault="00F11945" w:rsidP="007A3C10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környezetbarát javítási technológiák.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7A3C10" w:rsidTr="00F11945">
        <w:trPr>
          <w:trHeight w:val="60"/>
        </w:trPr>
        <w:tc>
          <w:tcPr>
            <w:tcW w:w="659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A3C10" w:rsidRPr="00EB13B6" w:rsidRDefault="007A3C10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7A3C10" w:rsidRPr="00F11945" w:rsidRDefault="007A3C10" w:rsidP="00185AD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Gáz és olajfogyasztó készülékek javítása</w:t>
            </w:r>
            <w:r>
              <w:rPr>
                <w:sz w:val="20"/>
                <w:szCs w:val="20"/>
              </w:rPr>
              <w:t>: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különböző műszeres mérések elmélete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szisztematikus hiba-megállapítás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energiatakarékos üzemvitel ismérvei</w:t>
            </w:r>
            <w:r>
              <w:rPr>
                <w:sz w:val="20"/>
                <w:szCs w:val="20"/>
              </w:rPr>
              <w:t>,</w:t>
            </w:r>
          </w:p>
          <w:p w:rsidR="007A3C10" w:rsidRPr="00F11945" w:rsidRDefault="007A3C10" w:rsidP="00185AD3">
            <w:pPr>
              <w:adjustRightInd w:val="0"/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környezetbarát javítási technológiák.</w:t>
            </w:r>
          </w:p>
        </w:tc>
        <w:tc>
          <w:tcPr>
            <w:tcW w:w="84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A3C10" w:rsidRPr="00AA2B5E" w:rsidRDefault="007A3C10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97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F11945" w:rsidRDefault="00F11945" w:rsidP="00F11945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Gáz és olajfogyasztó készülékek karbantartása, a karbantartás szükségessége, a karbantartás hatása a készülék élettartamára, tüzelőanyag fogyasztásra és a környezetre.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97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F11945" w:rsidRDefault="00F11945" w:rsidP="00F119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Gáz és olajfogyasztó készülékek karbantartása, a karbantartás szükségessége, a karbantartás hatása a készülék élettartamára, tüzelőanyag fogyasztásra és a környezetre.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RPr="00BD557D" w:rsidTr="00421D86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11945" w:rsidRPr="00BD557D" w:rsidRDefault="00F11945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F11945" w:rsidRPr="00BD557D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93</w:t>
            </w:r>
          </w:p>
        </w:tc>
        <w:tc>
          <w:tcPr>
            <w:tcW w:w="4774" w:type="dxa"/>
            <w:vAlign w:val="center"/>
          </w:tcPr>
          <w:p w:rsidR="00F11945" w:rsidRPr="00BD557D" w:rsidRDefault="00F11945" w:rsidP="00EB13B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Megújuló energiás hőtermelő berendezések beüzemelése, javítása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F11945" w:rsidRPr="00BD557D" w:rsidRDefault="00F11945" w:rsidP="008B10FD">
            <w:pPr>
              <w:spacing w:line="276" w:lineRule="auto"/>
              <w:jc w:val="center"/>
            </w:pPr>
          </w:p>
        </w:tc>
      </w:tr>
      <w:tr w:rsidR="00F11945" w:rsidTr="008B10FD">
        <w:trPr>
          <w:trHeight w:val="1413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F11945" w:rsidRDefault="00F11945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rendszerekkel való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összekapcsolása, beüzemelésüknek, beszabályozásuknak alapvető folyamatai</w:t>
            </w:r>
            <w:r>
              <w:rPr>
                <w:sz w:val="20"/>
                <w:szCs w:val="20"/>
              </w:rPr>
              <w:t>.</w:t>
            </w:r>
          </w:p>
          <w:p w:rsidR="00F11945" w:rsidRPr="00EB13B6" w:rsidRDefault="007A3C10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Napkollektorok</w:t>
            </w:r>
            <w:r w:rsidR="00F11945" w:rsidRPr="00F11945">
              <w:rPr>
                <w:sz w:val="20"/>
                <w:szCs w:val="20"/>
              </w:rPr>
              <w:t>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napelemek,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hőszivattyúk,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pellet és biomassza tüzelés.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1413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F11945" w:rsidRDefault="00F11945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rendszerekkel való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összekapcsolása, beüzemelésüknek, beszabályozásuknak alapvető folyamatai</w:t>
            </w:r>
            <w:r>
              <w:rPr>
                <w:sz w:val="20"/>
                <w:szCs w:val="20"/>
              </w:rPr>
              <w:t>.</w:t>
            </w:r>
          </w:p>
          <w:p w:rsidR="00F11945" w:rsidRPr="00EB13B6" w:rsidRDefault="007A3C10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Napkollektorok</w:t>
            </w:r>
            <w:r w:rsidR="00F11945" w:rsidRPr="00F11945">
              <w:rPr>
                <w:sz w:val="20"/>
                <w:szCs w:val="20"/>
              </w:rPr>
              <w:t>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napelemek,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hőszivattyúk,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pellet és biomassza tüzelés.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1413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F11945" w:rsidRDefault="00F11945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rendszerekkel való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összekapcsolása, beüzemelésüknek, beszabályozásuknak alapvető folyamatai</w:t>
            </w:r>
            <w:r>
              <w:rPr>
                <w:sz w:val="20"/>
                <w:szCs w:val="20"/>
              </w:rPr>
              <w:t>.</w:t>
            </w:r>
          </w:p>
          <w:p w:rsidR="00F11945" w:rsidRPr="00EB13B6" w:rsidRDefault="007A3C10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Napkollektorok</w:t>
            </w:r>
            <w:r w:rsidR="00F11945" w:rsidRPr="00F11945">
              <w:rPr>
                <w:sz w:val="20"/>
                <w:szCs w:val="20"/>
              </w:rPr>
              <w:t>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napelemek,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hőszivattyúk,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pellet és biomassza tüzelés.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1413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F11945" w:rsidRDefault="00F11945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rendszerekkel való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összekapcsolása, beüzemelésüknek, beszabályozásuknak alapvető folyamatai</w:t>
            </w:r>
            <w:r>
              <w:rPr>
                <w:sz w:val="20"/>
                <w:szCs w:val="20"/>
              </w:rPr>
              <w:t>.</w:t>
            </w:r>
          </w:p>
          <w:p w:rsidR="00F11945" w:rsidRPr="00EB13B6" w:rsidRDefault="007A3C10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Napkollektorok</w:t>
            </w:r>
            <w:r w:rsidR="00F11945" w:rsidRPr="00F11945">
              <w:rPr>
                <w:sz w:val="20"/>
                <w:szCs w:val="20"/>
              </w:rPr>
              <w:t>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napelemek,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hőszivattyúk,</w:t>
            </w:r>
            <w:r w:rsidR="00F11945">
              <w:rPr>
                <w:sz w:val="20"/>
                <w:szCs w:val="20"/>
              </w:rPr>
              <w:t xml:space="preserve"> </w:t>
            </w:r>
            <w:r w:rsidR="00F11945" w:rsidRPr="00F11945">
              <w:rPr>
                <w:sz w:val="20"/>
                <w:szCs w:val="20"/>
              </w:rPr>
              <w:t>pellet és biomassza tüzelés.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21D86">
        <w:trPr>
          <w:trHeight w:val="79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F11945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rendszerekkel történő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összekapcsolása, üzemeltetése,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fizikai jellemzők és mérési módszereik.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21D86">
        <w:trPr>
          <w:trHeight w:val="79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F11945" w:rsidP="004330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rendszerekkel történő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összekapcsolása, üzemeltetése,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fizikai jellemzők és mérési módszereik.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21D86">
        <w:trPr>
          <w:trHeight w:val="79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F11945" w:rsidP="004330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rendszerekkel történő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összekapcsolása, üzemeltetése,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fizikai jellemzők és mérési módszereik.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21D86">
        <w:trPr>
          <w:trHeight w:val="79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F11945" w:rsidP="004330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Energia-hatékony üzemmód szabályozás, előnykapcsolások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21D86">
        <w:trPr>
          <w:trHeight w:val="79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F11945" w:rsidP="004330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Energia-hatékony üzemmód szabályozás, előnykapcsolások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330DC">
        <w:trPr>
          <w:trHeight w:val="1156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F11945" w:rsidP="004330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rendszerekben történő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üzemelése során fellépő hibák, fizikai jellemzők ellenőrzése,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szisztematikus hiba-megállapítás,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hibajavítási technológiák,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környezetbarát javítási technológiák.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330DC">
        <w:trPr>
          <w:trHeight w:val="1089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F11945" w:rsidP="004330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rendszerekben történő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üzemelése során fellépő hibák, fizikai jellemzők ellenőrzése,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szisztematikus hiba-megállapítás,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hibajavítási technológiák,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környezetbarát javítási technológiák.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330DC">
        <w:trPr>
          <w:trHeight w:val="1038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5</w:t>
            </w:r>
          </w:p>
        </w:tc>
        <w:tc>
          <w:tcPr>
            <w:tcW w:w="4774" w:type="dxa"/>
          </w:tcPr>
          <w:p w:rsidR="00F11945" w:rsidRPr="00EB13B6" w:rsidRDefault="00F11945" w:rsidP="004330D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11945">
              <w:rPr>
                <w:sz w:val="20"/>
                <w:szCs w:val="20"/>
              </w:rPr>
              <w:t>Megújuló energiás hőtermelő berendezések összetett hőtermelő rendszerekben történő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üzemelése során fellépő hibák, fizikai jellemzők ellenőrzése,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szisztematikus hiba-megállapítás,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hibajavítási technológiák,</w:t>
            </w:r>
            <w:r>
              <w:rPr>
                <w:sz w:val="20"/>
                <w:szCs w:val="20"/>
              </w:rPr>
              <w:t xml:space="preserve"> </w:t>
            </w:r>
            <w:r w:rsidRPr="00F11945">
              <w:rPr>
                <w:sz w:val="20"/>
                <w:szCs w:val="20"/>
              </w:rPr>
              <w:t>környezetbarát javítási technológiák.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RPr="00BD557D" w:rsidTr="00421D86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11945" w:rsidRPr="00BD557D" w:rsidRDefault="00F11945" w:rsidP="008B10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F11945" w:rsidRPr="00BD557D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57D">
              <w:rPr>
                <w:sz w:val="20"/>
                <w:szCs w:val="20"/>
              </w:rPr>
              <w:t>93</w:t>
            </w:r>
          </w:p>
        </w:tc>
        <w:tc>
          <w:tcPr>
            <w:tcW w:w="4774" w:type="dxa"/>
            <w:vAlign w:val="center"/>
          </w:tcPr>
          <w:p w:rsidR="00F11945" w:rsidRPr="00BD557D" w:rsidRDefault="004330DC" w:rsidP="00EB13B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557D">
              <w:rPr>
                <w:color w:val="000000"/>
                <w:sz w:val="20"/>
                <w:szCs w:val="20"/>
              </w:rPr>
              <w:t>Beüzemelési, beszabályozási gyakorlatok</w:t>
            </w:r>
          </w:p>
        </w:tc>
        <w:tc>
          <w:tcPr>
            <w:tcW w:w="3084" w:type="dxa"/>
            <w:gridSpan w:val="3"/>
            <w:shd w:val="clear" w:color="auto" w:fill="BFBFBF" w:themeFill="background1" w:themeFillShade="BF"/>
          </w:tcPr>
          <w:p w:rsidR="00F11945" w:rsidRPr="00BD557D" w:rsidRDefault="00F11945" w:rsidP="008B10FD">
            <w:pPr>
              <w:spacing w:line="276" w:lineRule="auto"/>
              <w:jc w:val="center"/>
            </w:pPr>
          </w:p>
        </w:tc>
      </w:tr>
      <w:tr w:rsidR="00F11945" w:rsidTr="008B10FD">
        <w:trPr>
          <w:trHeight w:val="1140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3</w:t>
            </w:r>
          </w:p>
        </w:tc>
        <w:tc>
          <w:tcPr>
            <w:tcW w:w="4774" w:type="dxa"/>
          </w:tcPr>
          <w:p w:rsidR="00F11945" w:rsidRPr="00EB13B6" w:rsidRDefault="004330DC" w:rsidP="004A262B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Gáz és olajfogyasztó</w:t>
            </w:r>
            <w:r w:rsidR="00A92A9B">
              <w:rPr>
                <w:sz w:val="20"/>
                <w:szCs w:val="20"/>
              </w:rPr>
              <w:t>,</w:t>
            </w:r>
            <w:r w:rsidRPr="004330DC">
              <w:rPr>
                <w:sz w:val="20"/>
                <w:szCs w:val="20"/>
              </w:rPr>
              <w:t xml:space="preserve"> valamint megújuló energiás hőtermelő berendezések szabályozó és vezérlő berendezéseinek üzembe helyezése,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szabályozó berendezések bekötésének ellenőrzése,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szabályozó berendezések és az érzékelők kapcsolatának ellenőrzése, a berendezések feszültség alá helyezése,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szabályzó programozása a rendszer követelményeinek megfelelően.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1140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330DC" w:rsidP="004A26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Gáz és olajfogyasztó</w:t>
            </w:r>
            <w:r w:rsidR="00A92A9B">
              <w:rPr>
                <w:sz w:val="20"/>
                <w:szCs w:val="20"/>
              </w:rPr>
              <w:t>,</w:t>
            </w:r>
            <w:r w:rsidRPr="004330DC">
              <w:rPr>
                <w:sz w:val="20"/>
                <w:szCs w:val="20"/>
              </w:rPr>
              <w:t xml:space="preserve"> valamint megújuló energiás hőtermelő berendezések szabályozó és vezérlő berendezéseinek üzembe helyezése,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szabályozó berendezések bekötésének ellenőrzése,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szabályozó berendezések és az érzékelők kapcsolatának ellenőrzése, a berendezések feszültség alá helyezése,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szabályzó programozása a rendszer követelményeinek megfelelően</w:t>
            </w:r>
            <w:r w:rsidR="00A92A9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1140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A262B" w:rsidP="004A26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Gáz és olajfogyasztó</w:t>
            </w:r>
            <w:r w:rsidR="00A92A9B">
              <w:rPr>
                <w:sz w:val="20"/>
                <w:szCs w:val="20"/>
              </w:rPr>
              <w:t>,</w:t>
            </w:r>
            <w:r w:rsidRPr="004330DC">
              <w:rPr>
                <w:sz w:val="20"/>
                <w:szCs w:val="20"/>
              </w:rPr>
              <w:t xml:space="preserve"> valamint megújuló energiás hőtermelő berendezések szabályozó és vezérlő berendezéseinek üzembe helyezése,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szabályozó berendezések bekötésének ellenőrzése,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szabályozó berendezések és az érzékelők kapcsolatának ellenőrzése, a berendezések feszültség alá helyezése,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szabályzó programozása a rendszer követelményeinek megfelelően</w:t>
            </w:r>
            <w:r w:rsidR="00A92A9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21D86">
        <w:trPr>
          <w:trHeight w:val="79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330DC" w:rsidP="00500DF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Üzemi próbák, utószabályozás, dokumentálás, a készülék</w:t>
            </w:r>
            <w:r w:rsidR="00500DFA">
              <w:rPr>
                <w:sz w:val="20"/>
                <w:szCs w:val="20"/>
              </w:rPr>
              <w:t xml:space="preserve"> átadása</w:t>
            </w:r>
            <w:r w:rsidRPr="004330DC">
              <w:rPr>
                <w:sz w:val="20"/>
                <w:szCs w:val="20"/>
              </w:rPr>
              <w:t xml:space="preserve"> az üzemeltetőnek</w:t>
            </w:r>
            <w:r w:rsidR="00A92A9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A262B">
        <w:trPr>
          <w:trHeight w:val="812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330DC" w:rsidP="004A262B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Gáz és olajfogyasztó valamint megújuló energiás hőtermelő berendezések szabályozó és vezérlő berendezéseinek hibajavítása,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szabályozó berendezések bekötésének ellenőrzése.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A262B">
        <w:trPr>
          <w:trHeight w:val="885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330DC" w:rsidP="004A262B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Gáz és olajfogyasztó valamint megújuló energiás hőtermelő berendezések szabályozó és vezérlő berendezéseinek hibajavítása,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a szabályozó berendezések bekötésének ellenőrzése.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8B10FD">
        <w:trPr>
          <w:trHeight w:val="1140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330DC" w:rsidP="00500DF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Szabályozó berendezések és az érzékelők kapcsolatának ellenőrzése, információk alapján és műszeres méréssel hib</w:t>
            </w:r>
            <w:r w:rsidR="00500DFA">
              <w:rPr>
                <w:sz w:val="20"/>
                <w:szCs w:val="20"/>
              </w:rPr>
              <w:t xml:space="preserve">a </w:t>
            </w:r>
            <w:r w:rsidRPr="004330DC">
              <w:rPr>
                <w:sz w:val="20"/>
                <w:szCs w:val="20"/>
              </w:rPr>
              <w:t>keres</w:t>
            </w:r>
            <w:r w:rsidR="00500DFA">
              <w:rPr>
                <w:sz w:val="20"/>
                <w:szCs w:val="20"/>
              </w:rPr>
              <w:t>ése</w:t>
            </w:r>
            <w:r w:rsidRPr="004330DC">
              <w:rPr>
                <w:sz w:val="20"/>
                <w:szCs w:val="20"/>
              </w:rPr>
              <w:t>, hiba megállapítása,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 xml:space="preserve">technológia előírás szerint hibajavítás, ismételt programozás, üzemi próbák, utószabályozás, dokumentálás, a készülék </w:t>
            </w:r>
            <w:r w:rsidR="00500DFA" w:rsidRPr="004330DC">
              <w:rPr>
                <w:sz w:val="20"/>
                <w:szCs w:val="20"/>
              </w:rPr>
              <w:t>átad</w:t>
            </w:r>
            <w:r w:rsidR="00500DFA">
              <w:rPr>
                <w:sz w:val="20"/>
                <w:szCs w:val="20"/>
              </w:rPr>
              <w:t>ás</w:t>
            </w:r>
            <w:r w:rsidR="00500DFA" w:rsidRPr="004330DC">
              <w:rPr>
                <w:sz w:val="20"/>
                <w:szCs w:val="20"/>
              </w:rPr>
              <w:t xml:space="preserve">a </w:t>
            </w:r>
            <w:r w:rsidRPr="004330DC">
              <w:rPr>
                <w:sz w:val="20"/>
                <w:szCs w:val="20"/>
              </w:rPr>
              <w:t>az üzemeltetőnek.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500DFA" w:rsidTr="008B10FD">
        <w:trPr>
          <w:trHeight w:val="1140"/>
        </w:trPr>
        <w:tc>
          <w:tcPr>
            <w:tcW w:w="659" w:type="dxa"/>
            <w:vAlign w:val="center"/>
          </w:tcPr>
          <w:p w:rsidR="00500DFA" w:rsidRPr="00AA2B5E" w:rsidRDefault="00500DFA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0DFA" w:rsidRPr="00AA2B5E" w:rsidRDefault="00500DFA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500DFA" w:rsidRPr="00EB13B6" w:rsidRDefault="00500DFA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500DFA" w:rsidRPr="00EB13B6" w:rsidRDefault="00500DFA" w:rsidP="00185AD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Szabályozó berendezések és az érzékelők kapcsolatának ellenőrzése, információk alapján és műszeres méréssel hib</w:t>
            </w:r>
            <w:r>
              <w:rPr>
                <w:sz w:val="20"/>
                <w:szCs w:val="20"/>
              </w:rPr>
              <w:t xml:space="preserve">a </w:t>
            </w:r>
            <w:r w:rsidRPr="004330DC">
              <w:rPr>
                <w:sz w:val="20"/>
                <w:szCs w:val="20"/>
              </w:rPr>
              <w:t>keres</w:t>
            </w:r>
            <w:r>
              <w:rPr>
                <w:sz w:val="20"/>
                <w:szCs w:val="20"/>
              </w:rPr>
              <w:t>ése</w:t>
            </w:r>
            <w:r w:rsidRPr="004330DC">
              <w:rPr>
                <w:sz w:val="20"/>
                <w:szCs w:val="20"/>
              </w:rPr>
              <w:t>, hiba megállapítása,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technológia előírás szerint hibajavítás, ismételt programozás, üzemi próbák, utószabályozás, dokumentálás, a készülék átad</w:t>
            </w:r>
            <w:r>
              <w:rPr>
                <w:sz w:val="20"/>
                <w:szCs w:val="20"/>
              </w:rPr>
              <w:t>ás</w:t>
            </w:r>
            <w:r w:rsidRPr="004330DC">
              <w:rPr>
                <w:sz w:val="20"/>
                <w:szCs w:val="20"/>
              </w:rPr>
              <w:t>a az üzemeltetőnek.</w:t>
            </w:r>
          </w:p>
        </w:tc>
        <w:tc>
          <w:tcPr>
            <w:tcW w:w="844" w:type="dxa"/>
          </w:tcPr>
          <w:p w:rsidR="00500DFA" w:rsidRPr="00AA2B5E" w:rsidRDefault="00500DFA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0DFA" w:rsidRPr="00AA2B5E" w:rsidRDefault="00500DFA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00DFA" w:rsidRPr="00AA2B5E" w:rsidRDefault="00500DFA" w:rsidP="008B10FD">
            <w:pPr>
              <w:jc w:val="center"/>
              <w:rPr>
                <w:b/>
              </w:rPr>
            </w:pPr>
          </w:p>
        </w:tc>
      </w:tr>
      <w:tr w:rsidR="00F11945" w:rsidTr="004A262B">
        <w:trPr>
          <w:trHeight w:val="380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330DC" w:rsidP="004A262B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A berendezéseket gyártói, tervezői előírások szerint helyére szerel, elektromosan csatlakoztat. Az érzékelőket gyártói, tervezői előírások szerint beszerel.</w:t>
            </w:r>
            <w:r w:rsidR="004A262B" w:rsidRPr="00EB13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A262B">
        <w:trPr>
          <w:trHeight w:val="703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330DC" w:rsidP="004A262B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A berendezéseket gyártói, tervezői előírások szerint helyére szerel, elektromosan csatlakoztat. Az érzékelőket gyártói, tervezői előírások szerint beszerel.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A262B">
        <w:trPr>
          <w:trHeight w:val="742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330DC" w:rsidP="004A26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 xml:space="preserve">Motoros keverő szelepet, </w:t>
            </w:r>
            <w:r w:rsidR="00A92A9B" w:rsidRPr="004330DC">
              <w:rPr>
                <w:sz w:val="20"/>
                <w:szCs w:val="20"/>
              </w:rPr>
              <w:t>szivattyút</w:t>
            </w:r>
            <w:r w:rsidRPr="004330DC">
              <w:rPr>
                <w:sz w:val="20"/>
                <w:szCs w:val="20"/>
              </w:rPr>
              <w:t xml:space="preserve"> gyártói, tervezői előírások szerint beszerel,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elektromosan beköt,</w:t>
            </w:r>
            <w:r>
              <w:rPr>
                <w:sz w:val="20"/>
                <w:szCs w:val="20"/>
              </w:rPr>
              <w:t xml:space="preserve"> </w:t>
            </w:r>
            <w:r w:rsidRPr="004330DC">
              <w:rPr>
                <w:sz w:val="20"/>
                <w:szCs w:val="20"/>
              </w:rPr>
              <w:t>forgásirányt állít.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21D86">
        <w:trPr>
          <w:trHeight w:val="79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8</w:t>
            </w:r>
          </w:p>
        </w:tc>
        <w:tc>
          <w:tcPr>
            <w:tcW w:w="4774" w:type="dxa"/>
          </w:tcPr>
          <w:p w:rsidR="00F11945" w:rsidRPr="00EB13B6" w:rsidRDefault="004330DC" w:rsidP="004A262B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Szabályozó és vezérlő műszereket gyártói, tervezői előírások szerint beszerel</w:t>
            </w:r>
            <w:r w:rsidR="004A262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  <w:tr w:rsidR="00F11945" w:rsidTr="00421D86">
        <w:trPr>
          <w:trHeight w:val="794"/>
        </w:trPr>
        <w:tc>
          <w:tcPr>
            <w:tcW w:w="659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11945" w:rsidRPr="00EB13B6" w:rsidRDefault="00F11945" w:rsidP="00EB13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3B6">
              <w:rPr>
                <w:sz w:val="20"/>
                <w:szCs w:val="20"/>
              </w:rPr>
              <w:t>2</w:t>
            </w:r>
          </w:p>
        </w:tc>
        <w:tc>
          <w:tcPr>
            <w:tcW w:w="4774" w:type="dxa"/>
          </w:tcPr>
          <w:p w:rsidR="00F11945" w:rsidRPr="00EB13B6" w:rsidRDefault="004330DC" w:rsidP="004A26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30DC">
              <w:rPr>
                <w:sz w:val="20"/>
                <w:szCs w:val="20"/>
              </w:rPr>
              <w:t>Gázérzékelőket gyártói, tervezői előírások szerint beszereli.</w:t>
            </w:r>
          </w:p>
        </w:tc>
        <w:tc>
          <w:tcPr>
            <w:tcW w:w="84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11945" w:rsidRPr="00AA2B5E" w:rsidRDefault="00F11945" w:rsidP="008B10FD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F7E0B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EFF" w:rsidRDefault="00040EFF" w:rsidP="00B2485D">
      <w:r>
        <w:separator/>
      </w:r>
    </w:p>
  </w:endnote>
  <w:endnote w:type="continuationSeparator" w:id="1">
    <w:p w:rsidR="00040EFF" w:rsidRDefault="00040EF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F7E0B" w:rsidRDefault="00681359">
        <w:pPr>
          <w:pStyle w:val="llb"/>
          <w:jc w:val="center"/>
        </w:pPr>
        <w:fldSimple w:instr="PAGE   \* MERGEFORMAT">
          <w:r w:rsidR="008D7867">
            <w:rPr>
              <w:noProof/>
            </w:rPr>
            <w:t>1</w:t>
          </w:r>
        </w:fldSimple>
      </w:p>
    </w:sdtContent>
  </w:sdt>
  <w:p w:rsidR="006F7E0B" w:rsidRDefault="006F7E0B" w:rsidP="00BD557D">
    <w:pPr>
      <w:pStyle w:val="llb"/>
      <w:jc w:val="center"/>
    </w:pPr>
    <w:r>
      <w:t>3558201.raep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EFF" w:rsidRDefault="00040EFF" w:rsidP="00B2485D">
      <w:r>
        <w:separator/>
      </w:r>
    </w:p>
  </w:footnote>
  <w:footnote w:type="continuationSeparator" w:id="1">
    <w:p w:rsidR="00040EFF" w:rsidRDefault="00040EF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E0B" w:rsidRPr="00340762" w:rsidRDefault="006F7E0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0EFF"/>
    <w:rsid w:val="00061263"/>
    <w:rsid w:val="00090A1B"/>
    <w:rsid w:val="000A46D8"/>
    <w:rsid w:val="000B579E"/>
    <w:rsid w:val="000F7B5E"/>
    <w:rsid w:val="001056B4"/>
    <w:rsid w:val="001411B8"/>
    <w:rsid w:val="00164A00"/>
    <w:rsid w:val="00183A93"/>
    <w:rsid w:val="001878F4"/>
    <w:rsid w:val="00264B0B"/>
    <w:rsid w:val="00290410"/>
    <w:rsid w:val="002A4E21"/>
    <w:rsid w:val="002B6D9D"/>
    <w:rsid w:val="002E6AD5"/>
    <w:rsid w:val="00305071"/>
    <w:rsid w:val="00330B7C"/>
    <w:rsid w:val="00340762"/>
    <w:rsid w:val="0035197E"/>
    <w:rsid w:val="003A3CDC"/>
    <w:rsid w:val="003F3D20"/>
    <w:rsid w:val="00407DFB"/>
    <w:rsid w:val="004114F0"/>
    <w:rsid w:val="00416454"/>
    <w:rsid w:val="00421D86"/>
    <w:rsid w:val="00424FB3"/>
    <w:rsid w:val="004330DC"/>
    <w:rsid w:val="004A262B"/>
    <w:rsid w:val="004C7770"/>
    <w:rsid w:val="004F3AF4"/>
    <w:rsid w:val="00500DFA"/>
    <w:rsid w:val="00512211"/>
    <w:rsid w:val="00567BE7"/>
    <w:rsid w:val="005B3F85"/>
    <w:rsid w:val="005F1E25"/>
    <w:rsid w:val="00681359"/>
    <w:rsid w:val="00690F4D"/>
    <w:rsid w:val="006C591C"/>
    <w:rsid w:val="006F7E0B"/>
    <w:rsid w:val="00703883"/>
    <w:rsid w:val="007A3C10"/>
    <w:rsid w:val="008621EF"/>
    <w:rsid w:val="008B10FD"/>
    <w:rsid w:val="008C0910"/>
    <w:rsid w:val="008D7867"/>
    <w:rsid w:val="008F034E"/>
    <w:rsid w:val="00930FFD"/>
    <w:rsid w:val="00971AB4"/>
    <w:rsid w:val="009E2592"/>
    <w:rsid w:val="009E78FA"/>
    <w:rsid w:val="009F0791"/>
    <w:rsid w:val="00A67808"/>
    <w:rsid w:val="00A92A9B"/>
    <w:rsid w:val="00AA2B5E"/>
    <w:rsid w:val="00AB22E3"/>
    <w:rsid w:val="00AD1C69"/>
    <w:rsid w:val="00B03D8D"/>
    <w:rsid w:val="00B16486"/>
    <w:rsid w:val="00B2485D"/>
    <w:rsid w:val="00BD557D"/>
    <w:rsid w:val="00BF7A62"/>
    <w:rsid w:val="00C6286A"/>
    <w:rsid w:val="00CA663C"/>
    <w:rsid w:val="00D07254"/>
    <w:rsid w:val="00D35A73"/>
    <w:rsid w:val="00D93ACD"/>
    <w:rsid w:val="00DC103E"/>
    <w:rsid w:val="00DC4068"/>
    <w:rsid w:val="00DD7EBB"/>
    <w:rsid w:val="00DE6760"/>
    <w:rsid w:val="00E43CB4"/>
    <w:rsid w:val="00EB13B6"/>
    <w:rsid w:val="00F11945"/>
    <w:rsid w:val="00F222C9"/>
    <w:rsid w:val="00F22839"/>
    <w:rsid w:val="00F52951"/>
    <w:rsid w:val="00F64AD2"/>
    <w:rsid w:val="00F9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041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041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9041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9041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9041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9041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9041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9041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9041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9041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9041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character" w:customStyle="1" w:styleId="Szvegtrzs">
    <w:name w:val="Szövegtörzs_"/>
    <w:link w:val="Szvegtrzs1"/>
    <w:uiPriority w:val="99"/>
    <w:locked/>
    <w:rsid w:val="001878F4"/>
    <w:rPr>
      <w:sz w:val="21"/>
      <w:shd w:val="clear" w:color="auto" w:fill="FFFFFF"/>
    </w:rPr>
  </w:style>
  <w:style w:type="paragraph" w:customStyle="1" w:styleId="Szvegtrzs1">
    <w:name w:val="Szövegtörzs1"/>
    <w:basedOn w:val="Norml"/>
    <w:link w:val="Szvegtrzs"/>
    <w:uiPriority w:val="99"/>
    <w:rsid w:val="001878F4"/>
    <w:pPr>
      <w:shd w:val="clear" w:color="auto" w:fill="FFFFFF"/>
      <w:autoSpaceDE/>
      <w:autoSpaceDN/>
      <w:spacing w:line="403" w:lineRule="exact"/>
      <w:ind w:hanging="1060"/>
      <w:jc w:val="both"/>
    </w:pPr>
    <w:rPr>
      <w:rFonts w:asciiTheme="minorHAnsi" w:hAnsiTheme="minorHAnsi"/>
      <w:sz w:val="21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2471</Words>
  <Characters>17055</Characters>
  <Application>Microsoft Office Word</Application>
  <DocSecurity>0</DocSecurity>
  <Lines>142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2017-10-23T09:27:00Z</dcterms:created>
  <dcterms:modified xsi:type="dcterms:W3CDTF">2017-10-23T09:27:00Z</dcterms:modified>
</cp:coreProperties>
</file>